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EC787" w14:textId="77777777" w:rsidR="00E602F8" w:rsidRPr="00F4585D" w:rsidRDefault="00CC3DA6" w:rsidP="00074BAE">
      <w:pPr>
        <w:pStyle w:val="Title"/>
        <w:spacing w:after="0"/>
        <w:rPr>
          <w:sz w:val="52"/>
          <w:szCs w:val="52"/>
        </w:rPr>
      </w:pPr>
      <w:r w:rsidRPr="00F4585D">
        <w:rPr>
          <w:sz w:val="52"/>
          <w:szCs w:val="52"/>
        </w:rPr>
        <w:t>Waterwise Aquatic Centre Program</w:t>
      </w:r>
    </w:p>
    <w:p w14:paraId="72E96F50" w14:textId="01428768" w:rsidR="00A73980" w:rsidRDefault="00A73980" w:rsidP="00E860B3">
      <w:pPr>
        <w:pStyle w:val="Subtitle"/>
      </w:pPr>
      <w:r w:rsidRPr="00A73980">
        <w:t>Annual Report</w:t>
      </w:r>
      <w:r w:rsidR="00115207">
        <w:t>:</w:t>
      </w:r>
      <w:r w:rsidR="00115207">
        <w:tab/>
      </w:r>
      <w:r w:rsidR="00115207" w:rsidRPr="00115207">
        <w:rPr>
          <w:u w:val="single"/>
        </w:rPr>
        <w:tab/>
      </w:r>
      <w:r w:rsidR="00DD3557" w:rsidRPr="00115207">
        <w:rPr>
          <w:u w:val="single"/>
        </w:rPr>
        <w:t>/</w:t>
      </w:r>
      <w:r w:rsidR="00115207" w:rsidRPr="00115207">
        <w:rPr>
          <w:u w:val="single"/>
        </w:rPr>
        <w:tab/>
      </w:r>
    </w:p>
    <w:p w14:paraId="00605823" w14:textId="53F01CBE" w:rsidR="00E6703D" w:rsidRDefault="00E6703D" w:rsidP="00E6703D">
      <w:pPr>
        <w:autoSpaceDE w:val="0"/>
        <w:autoSpaceDN w:val="0"/>
        <w:adjustRightInd w:val="0"/>
        <w:spacing w:after="0" w:line="240" w:lineRule="auto"/>
        <w:rPr>
          <w:rFonts w:ascii="FWTIrmaRound-Regular" w:hAnsi="FWTIrmaRound-Regular" w:cs="FWTIrmaRound-Regular"/>
        </w:rPr>
      </w:pPr>
      <w:r w:rsidRPr="00AB7DA3">
        <w:t xml:space="preserve">Thank you for your centre’s commitment to the Waterwise Aquatic Centre Program. Annual reporting is an integral part of participating in the </w:t>
      </w:r>
      <w:r w:rsidR="00AB7DA3" w:rsidRPr="00AB7DA3">
        <w:t>Program and</w:t>
      </w:r>
      <w:r w:rsidRPr="00AB7DA3">
        <w:t xml:space="preserve"> is</w:t>
      </w:r>
      <w:r>
        <w:rPr>
          <w:rFonts w:ascii="FWTIrmaRound-Regular" w:hAnsi="FWTIrmaRound-Regular" w:cs="FWTIrmaRound-Regular"/>
        </w:rPr>
        <w:t xml:space="preserve"> a </w:t>
      </w:r>
      <w:r w:rsidRPr="00AB7DA3">
        <w:t>requirement to maintain your endorsement as a Waterwise Aquatic Centre. If your council is applying for Gold recognition as a Waterwise Council, it is also a requirement for your aquatic centre to be endorsed as Waterwise.</w:t>
      </w:r>
    </w:p>
    <w:p w14:paraId="0B21E4CD" w14:textId="77777777" w:rsidR="00E6703D" w:rsidRPr="00E6703D" w:rsidRDefault="00E6703D" w:rsidP="00E6703D">
      <w:pPr>
        <w:autoSpaceDE w:val="0"/>
        <w:autoSpaceDN w:val="0"/>
        <w:adjustRightInd w:val="0"/>
        <w:spacing w:after="0" w:line="240" w:lineRule="auto"/>
        <w:rPr>
          <w:rFonts w:ascii="FWTIrmaRound-Regular" w:hAnsi="FWTIrmaRound-Regular" w:cs="FWTIrmaRound-Regular"/>
        </w:rPr>
      </w:pPr>
    </w:p>
    <w:tbl>
      <w:tblPr>
        <w:tblStyle w:val="WaterCorp"/>
        <w:tblW w:w="9694" w:type="dxa"/>
        <w:tblLook w:val="0000" w:firstRow="0" w:lastRow="0" w:firstColumn="0" w:lastColumn="0" w:noHBand="0" w:noVBand="0"/>
      </w:tblPr>
      <w:tblGrid>
        <w:gridCol w:w="2146"/>
        <w:gridCol w:w="7548"/>
      </w:tblGrid>
      <w:tr w:rsidR="00CE55BF" w:rsidRPr="00525DE5" w14:paraId="73E11326" w14:textId="77777777" w:rsidTr="00CE5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146" w:type="dxa"/>
            <w:noWrap/>
          </w:tcPr>
          <w:p w14:paraId="2E5334C9" w14:textId="77777777" w:rsidR="00CE55BF" w:rsidRDefault="00CE55BF" w:rsidP="00CE5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Aquatic Centre Name</w:t>
            </w:r>
          </w:p>
        </w:tc>
        <w:tc>
          <w:tcPr>
            <w:tcW w:w="7548" w:type="dxa"/>
            <w:noWrap/>
          </w:tcPr>
          <w:p w14:paraId="491CE098" w14:textId="77777777" w:rsidR="00CE55BF" w:rsidRPr="00525DE5" w:rsidRDefault="00CE55BF" w:rsidP="00113CD4">
            <w:pPr>
              <w:rPr>
                <w:rFonts w:eastAsia="Times New Roman"/>
              </w:rPr>
            </w:pPr>
          </w:p>
        </w:tc>
      </w:tr>
      <w:tr w:rsidR="00F4585D" w:rsidRPr="00525DE5" w14:paraId="0969968D" w14:textId="77777777" w:rsidTr="00CE55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2146" w:type="dxa"/>
            <w:noWrap/>
          </w:tcPr>
          <w:p w14:paraId="1CA89EEE" w14:textId="77777777" w:rsidR="00F4585D" w:rsidRPr="00525DE5" w:rsidRDefault="00CE55BF" w:rsidP="00CE5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Primary Contact</w:t>
            </w:r>
          </w:p>
        </w:tc>
        <w:tc>
          <w:tcPr>
            <w:tcW w:w="7548" w:type="dxa"/>
            <w:noWrap/>
          </w:tcPr>
          <w:p w14:paraId="0BE5C956" w14:textId="77777777" w:rsidR="00F4585D" w:rsidRPr="00525DE5" w:rsidRDefault="00F4585D" w:rsidP="00113CD4">
            <w:pPr>
              <w:rPr>
                <w:rFonts w:eastAsia="Times New Roman"/>
              </w:rPr>
            </w:pPr>
          </w:p>
        </w:tc>
      </w:tr>
      <w:tr w:rsidR="00F4585D" w:rsidRPr="00525DE5" w14:paraId="1BFB6835" w14:textId="77777777" w:rsidTr="00CE5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146" w:type="dxa"/>
            <w:noWrap/>
          </w:tcPr>
          <w:p w14:paraId="32C15C71" w14:textId="77777777" w:rsidR="00F4585D" w:rsidRPr="00525DE5" w:rsidRDefault="00F4585D" w:rsidP="00113CD4">
            <w:pPr>
              <w:rPr>
                <w:rFonts w:eastAsia="Times New Roman"/>
              </w:rPr>
            </w:pPr>
            <w:r w:rsidRPr="00525DE5">
              <w:rPr>
                <w:rFonts w:eastAsia="Times New Roman"/>
              </w:rPr>
              <w:t>Position</w:t>
            </w:r>
          </w:p>
        </w:tc>
        <w:tc>
          <w:tcPr>
            <w:tcW w:w="7548" w:type="dxa"/>
            <w:noWrap/>
          </w:tcPr>
          <w:p w14:paraId="3F041DE3" w14:textId="77777777" w:rsidR="00F4585D" w:rsidRPr="00525DE5" w:rsidRDefault="00F4585D" w:rsidP="00113CD4">
            <w:pPr>
              <w:rPr>
                <w:rFonts w:eastAsia="Times New Roman"/>
              </w:rPr>
            </w:pPr>
          </w:p>
        </w:tc>
      </w:tr>
      <w:tr w:rsidR="00F4585D" w:rsidRPr="00525DE5" w14:paraId="3FA8F28F" w14:textId="77777777" w:rsidTr="00CE55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2146" w:type="dxa"/>
            <w:noWrap/>
          </w:tcPr>
          <w:p w14:paraId="16D96B75" w14:textId="77777777" w:rsidR="00F4585D" w:rsidRPr="00525DE5" w:rsidRDefault="00F4585D" w:rsidP="00113CD4">
            <w:pPr>
              <w:rPr>
                <w:rFonts w:eastAsia="Times New Roman"/>
              </w:rPr>
            </w:pPr>
            <w:r w:rsidRPr="00525DE5">
              <w:rPr>
                <w:rFonts w:eastAsia="Times New Roman"/>
              </w:rPr>
              <w:t>Phone Number</w:t>
            </w:r>
          </w:p>
        </w:tc>
        <w:tc>
          <w:tcPr>
            <w:tcW w:w="7548" w:type="dxa"/>
            <w:noWrap/>
          </w:tcPr>
          <w:p w14:paraId="2DFC35CE" w14:textId="77777777" w:rsidR="00F4585D" w:rsidRPr="00525DE5" w:rsidRDefault="00F4585D" w:rsidP="00113CD4">
            <w:pPr>
              <w:rPr>
                <w:rFonts w:eastAsia="Times New Roman"/>
              </w:rPr>
            </w:pPr>
          </w:p>
        </w:tc>
      </w:tr>
      <w:tr w:rsidR="00F4585D" w:rsidRPr="00525DE5" w14:paraId="43CE80B7" w14:textId="77777777" w:rsidTr="00CE5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146" w:type="dxa"/>
            <w:noWrap/>
          </w:tcPr>
          <w:p w14:paraId="4F6E1FCE" w14:textId="77777777" w:rsidR="00F4585D" w:rsidRPr="00525DE5" w:rsidRDefault="00F4585D" w:rsidP="00113CD4">
            <w:pPr>
              <w:rPr>
                <w:rFonts w:eastAsia="Times New Roman"/>
              </w:rPr>
            </w:pPr>
            <w:r w:rsidRPr="00525DE5">
              <w:rPr>
                <w:rFonts w:eastAsia="Times New Roman"/>
              </w:rPr>
              <w:t>Email</w:t>
            </w:r>
            <w:r w:rsidR="00CE55BF">
              <w:rPr>
                <w:rFonts w:eastAsia="Times New Roman"/>
              </w:rPr>
              <w:t xml:space="preserve"> Address</w:t>
            </w:r>
          </w:p>
        </w:tc>
        <w:tc>
          <w:tcPr>
            <w:tcW w:w="7548" w:type="dxa"/>
            <w:noWrap/>
          </w:tcPr>
          <w:p w14:paraId="4EC70318" w14:textId="77777777" w:rsidR="00F4585D" w:rsidRPr="00525DE5" w:rsidRDefault="00F4585D" w:rsidP="00113CD4">
            <w:pPr>
              <w:rPr>
                <w:rFonts w:eastAsia="Times New Roman"/>
              </w:rPr>
            </w:pPr>
          </w:p>
        </w:tc>
      </w:tr>
      <w:tr w:rsidR="00286EEA" w:rsidRPr="00525DE5" w14:paraId="145DAB78" w14:textId="77777777" w:rsidTr="00CE55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2146" w:type="dxa"/>
            <w:noWrap/>
          </w:tcPr>
          <w:p w14:paraId="642CD3E1" w14:textId="77777777" w:rsidR="00286EEA" w:rsidRPr="00525DE5" w:rsidRDefault="00286EEA" w:rsidP="00113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Date</w:t>
            </w:r>
          </w:p>
        </w:tc>
        <w:tc>
          <w:tcPr>
            <w:tcW w:w="7548" w:type="dxa"/>
            <w:noWrap/>
          </w:tcPr>
          <w:p w14:paraId="26C9520E" w14:textId="77777777" w:rsidR="00286EEA" w:rsidRPr="00525DE5" w:rsidRDefault="00286EEA" w:rsidP="00113CD4">
            <w:pPr>
              <w:rPr>
                <w:rFonts w:eastAsia="Times New Roman"/>
              </w:rPr>
            </w:pPr>
          </w:p>
        </w:tc>
      </w:tr>
    </w:tbl>
    <w:p w14:paraId="6887DFE6" w14:textId="77777777" w:rsidR="003C37D9" w:rsidRDefault="003C37D9" w:rsidP="00074BAE">
      <w:pPr>
        <w:spacing w:before="240"/>
      </w:pPr>
      <w:r w:rsidRPr="00525DE5">
        <w:t xml:space="preserve">Please refer to your </w:t>
      </w:r>
      <w:r>
        <w:t xml:space="preserve">Water Management Plan or previous annual reports </w:t>
      </w:r>
      <w:r w:rsidRPr="00525DE5">
        <w:t>and provide an update on the</w:t>
      </w:r>
      <w:r>
        <w:t xml:space="preserve"> progress by completing the Action Plan and Water Savings table in this document. Additional action items can be added as opportunities arise for your business to implement initiatives.</w:t>
      </w:r>
    </w:p>
    <w:p w14:paraId="3FA57B6F" w14:textId="77777777" w:rsidR="00571EDF" w:rsidRPr="00C06ABB" w:rsidRDefault="00F4585D" w:rsidP="00571EDF">
      <w:bookmarkStart w:id="1" w:name="_Toc482885672"/>
      <w:r>
        <w:t xml:space="preserve">Please </w:t>
      </w:r>
      <w:r w:rsidR="00571EDF" w:rsidRPr="00C06ABB">
        <w:t>email your completed report to</w:t>
      </w:r>
      <w:r>
        <w:t xml:space="preserve">: </w:t>
      </w:r>
    </w:p>
    <w:p w14:paraId="4A7D14FC" w14:textId="77777777" w:rsidR="00F4585D" w:rsidRPr="00CE55BF" w:rsidRDefault="00975874" w:rsidP="00571EDF">
      <w:pPr>
        <w:rPr>
          <w:b/>
        </w:rPr>
      </w:pPr>
      <w:r w:rsidRPr="00CE55BF">
        <w:rPr>
          <w:b/>
        </w:rPr>
        <w:t>Water Efficiency Partnerships</w:t>
      </w:r>
    </w:p>
    <w:p w14:paraId="3B9AE236" w14:textId="77777777" w:rsidR="00F4585D" w:rsidRPr="00C06ABB" w:rsidRDefault="00AA6E71" w:rsidP="00571EDF">
      <w:hyperlink r:id="rId8" w:history="1">
        <w:r w:rsidR="00F4585D" w:rsidRPr="00096BB7">
          <w:rPr>
            <w:rStyle w:val="Hyperlink"/>
          </w:rPr>
          <w:t>WEpartnerships@watercorporation.com.au</w:t>
        </w:r>
      </w:hyperlink>
    </w:p>
    <w:bookmarkEnd w:id="1"/>
    <w:p w14:paraId="3FE50337" w14:textId="77777777" w:rsidR="00074BAE" w:rsidRDefault="00074BAE" w:rsidP="00074BAE">
      <w:pPr>
        <w:pStyle w:val="Heading1"/>
        <w:spacing w:after="0"/>
      </w:pPr>
      <w:r w:rsidRPr="00C06ABB">
        <w:t xml:space="preserve">Water </w:t>
      </w:r>
      <w:r>
        <w:t>use benchmark and water efficiency target</w:t>
      </w:r>
    </w:p>
    <w:tbl>
      <w:tblPr>
        <w:tblStyle w:val="WaterCorp"/>
        <w:tblW w:w="9654" w:type="dxa"/>
        <w:tblLook w:val="0000" w:firstRow="0" w:lastRow="0" w:firstColumn="0" w:lastColumn="0" w:noHBand="0" w:noVBand="0"/>
      </w:tblPr>
      <w:tblGrid>
        <w:gridCol w:w="4551"/>
        <w:gridCol w:w="5103"/>
      </w:tblGrid>
      <w:tr w:rsidR="00074BAE" w:rsidRPr="00525DE5" w14:paraId="093E6696" w14:textId="77777777" w:rsidTr="00A04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84976"/>
          </w:tcPr>
          <w:p w14:paraId="4FB92767" w14:textId="77777777" w:rsidR="00074BAE" w:rsidRPr="00B31667" w:rsidRDefault="00074BAE" w:rsidP="00A0420F">
            <w:pPr>
              <w:pStyle w:val="WCbody"/>
              <w:jc w:val="center"/>
              <w:rPr>
                <w:b/>
                <w:color w:val="FFFFFF" w:themeColor="background1"/>
              </w:rPr>
            </w:pPr>
            <w:r w:rsidRPr="00B31667">
              <w:rPr>
                <w:b/>
                <w:color w:val="FFFFFF" w:themeColor="background1"/>
              </w:rPr>
              <w:t>Water Savings - Scheme Water</w:t>
            </w:r>
          </w:p>
          <w:p w14:paraId="0D296CC5" w14:textId="77777777" w:rsidR="00074BAE" w:rsidRPr="00B31667" w:rsidRDefault="00074BAE" w:rsidP="00A0420F">
            <w:pPr>
              <w:rPr>
                <w:rFonts w:eastAsia="Times New Roman"/>
                <w:b/>
                <w:bCs/>
                <w:color w:val="FFFFFF" w:themeColor="background1"/>
              </w:rPr>
            </w:pPr>
            <w:r w:rsidRPr="00B31667">
              <w:rPr>
                <w:color w:val="FFFFFF" w:themeColor="background1"/>
              </w:rPr>
              <w:t>(Please refer to your Water Management Plan or previous Annual Report to complete the table below)</w:t>
            </w:r>
          </w:p>
        </w:tc>
      </w:tr>
      <w:tr w:rsidR="00074BAE" w:rsidRPr="00525DE5" w14:paraId="4F5EA5AE" w14:textId="77777777" w:rsidTr="00A042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tcW w:w="4551" w:type="dxa"/>
            <w:tcBorders>
              <w:top w:val="nil"/>
            </w:tcBorders>
            <w:noWrap/>
          </w:tcPr>
          <w:p w14:paraId="39F231A1" w14:textId="77777777" w:rsidR="00074BAE" w:rsidRPr="00525DE5" w:rsidRDefault="00074BAE" w:rsidP="00A0420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Current </w:t>
            </w:r>
            <w:r w:rsidRPr="00525DE5">
              <w:rPr>
                <w:rFonts w:eastAsia="Times New Roman"/>
                <w:b/>
              </w:rPr>
              <w:t>reporting year</w:t>
            </w:r>
            <w:r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5103" w:type="dxa"/>
            <w:tcBorders>
              <w:top w:val="nil"/>
            </w:tcBorders>
            <w:noWrap/>
          </w:tcPr>
          <w:p w14:paraId="1B66BC9D" w14:textId="0555C475" w:rsidR="00074BAE" w:rsidRPr="00B31667" w:rsidRDefault="00074BAE" w:rsidP="00A0420F"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/</w:t>
            </w:r>
          </w:p>
        </w:tc>
      </w:tr>
      <w:tr w:rsidR="00074BAE" w:rsidRPr="00525DE5" w14:paraId="1A178896" w14:textId="77777777" w:rsidTr="00A04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tcW w:w="4551" w:type="dxa"/>
            <w:noWrap/>
          </w:tcPr>
          <w:p w14:paraId="7D06EB75" w14:textId="77777777" w:rsidR="00074BAE" w:rsidRPr="00525DE5" w:rsidRDefault="00074BAE" w:rsidP="00A0420F">
            <w:pPr>
              <w:rPr>
                <w:rFonts w:eastAsia="Times New Roman"/>
                <w:b/>
              </w:rPr>
            </w:pPr>
            <w:r w:rsidRPr="00525DE5">
              <w:rPr>
                <w:rFonts w:eastAsia="Times New Roman"/>
                <w:b/>
              </w:rPr>
              <w:t>Water use (kL)</w:t>
            </w:r>
          </w:p>
        </w:tc>
        <w:tc>
          <w:tcPr>
            <w:tcW w:w="5103" w:type="dxa"/>
            <w:noWrap/>
          </w:tcPr>
          <w:p w14:paraId="0D83F340" w14:textId="77777777" w:rsidR="00074BAE" w:rsidRPr="00B31667" w:rsidRDefault="00074BAE" w:rsidP="00A0420F">
            <w:pPr>
              <w:jc w:val="center"/>
            </w:pPr>
            <w:r w:rsidRPr="00B31667">
              <w:t>[Insert Information]</w:t>
            </w:r>
          </w:p>
        </w:tc>
      </w:tr>
      <w:tr w:rsidR="00074BAE" w:rsidRPr="00525DE5" w14:paraId="046C2B80" w14:textId="77777777" w:rsidTr="00A042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tcW w:w="4551" w:type="dxa"/>
            <w:noWrap/>
          </w:tcPr>
          <w:p w14:paraId="13DFAE06" w14:textId="6D458C51" w:rsidR="00074BAE" w:rsidRPr="00525DE5" w:rsidRDefault="00074BAE" w:rsidP="00A0420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Business activity quantity</w:t>
            </w:r>
            <w:r w:rsidRPr="00276C62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i/>
              </w:rPr>
              <w:t>(Total bather or patron for the 20</w:t>
            </w:r>
            <w:r w:rsidR="00607B58">
              <w:rPr>
                <w:rFonts w:eastAsia="Times New Roman"/>
                <w:i/>
              </w:rPr>
              <w:t>2</w:t>
            </w:r>
            <w:r w:rsidR="00192F02">
              <w:rPr>
                <w:rFonts w:eastAsia="Times New Roman"/>
                <w:i/>
              </w:rPr>
              <w:t>2</w:t>
            </w:r>
            <w:r>
              <w:rPr>
                <w:rFonts w:eastAsia="Times New Roman"/>
                <w:i/>
              </w:rPr>
              <w:t>/202</w:t>
            </w:r>
            <w:r w:rsidR="00192F02">
              <w:rPr>
                <w:rFonts w:eastAsia="Times New Roman"/>
                <w:i/>
              </w:rPr>
              <w:t>3</w:t>
            </w:r>
            <w:r>
              <w:rPr>
                <w:rFonts w:eastAsia="Times New Roman"/>
                <w:i/>
              </w:rPr>
              <w:t xml:space="preserve"> year) </w:t>
            </w:r>
          </w:p>
        </w:tc>
        <w:tc>
          <w:tcPr>
            <w:tcW w:w="5103" w:type="dxa"/>
            <w:noWrap/>
          </w:tcPr>
          <w:p w14:paraId="0723D341" w14:textId="77777777" w:rsidR="00074BAE" w:rsidRPr="00B31667" w:rsidRDefault="00074BAE" w:rsidP="00A0420F">
            <w:pPr>
              <w:jc w:val="center"/>
            </w:pPr>
            <w:r w:rsidRPr="00B31667">
              <w:t>[Insert Information]</w:t>
            </w:r>
          </w:p>
        </w:tc>
      </w:tr>
      <w:tr w:rsidR="00074BAE" w:rsidRPr="00525DE5" w14:paraId="2445D091" w14:textId="77777777" w:rsidTr="00A04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tcW w:w="4551" w:type="dxa"/>
            <w:noWrap/>
          </w:tcPr>
          <w:p w14:paraId="44CD7A88" w14:textId="77777777" w:rsidR="00074BAE" w:rsidRPr="00525DE5" w:rsidRDefault="00074BAE" w:rsidP="00A0420F">
            <w:pPr>
              <w:rPr>
                <w:rFonts w:eastAsia="Times New Roman" w:cs="Tahoma"/>
                <w:b/>
                <w:color w:val="0072A7"/>
              </w:rPr>
            </w:pPr>
            <w:r w:rsidRPr="00331BA2">
              <w:rPr>
                <w:rFonts w:eastAsia="Times New Roman"/>
                <w:b/>
              </w:rPr>
              <w:t>Benchmark achieved</w:t>
            </w:r>
            <w:r>
              <w:rPr>
                <w:rFonts w:eastAsia="Times New Roman" w:cs="Tahoma"/>
                <w:b/>
                <w:color w:val="0072A7"/>
              </w:rPr>
              <w:t xml:space="preserve"> </w:t>
            </w:r>
            <w:r w:rsidRPr="00331BA2">
              <w:rPr>
                <w:rFonts w:eastAsia="Times New Roman"/>
                <w:i/>
              </w:rPr>
              <w:t>(water use/ activity)</w:t>
            </w:r>
          </w:p>
        </w:tc>
        <w:tc>
          <w:tcPr>
            <w:tcW w:w="5103" w:type="dxa"/>
            <w:noWrap/>
          </w:tcPr>
          <w:p w14:paraId="19E2939E" w14:textId="77777777" w:rsidR="00074BAE" w:rsidRPr="00B31667" w:rsidRDefault="00074BAE" w:rsidP="00A0420F">
            <w:pPr>
              <w:jc w:val="center"/>
              <w:rPr>
                <w:rFonts w:eastAsia="Times New Roman"/>
              </w:rPr>
            </w:pPr>
            <w:r w:rsidRPr="00B31667">
              <w:t>[Insert Information]</w:t>
            </w:r>
          </w:p>
        </w:tc>
      </w:tr>
      <w:tr w:rsidR="00074BAE" w:rsidRPr="00525DE5" w14:paraId="4BE57A7F" w14:textId="77777777" w:rsidTr="00074B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4"/>
        </w:trPr>
        <w:tc>
          <w:tcPr>
            <w:tcW w:w="4551" w:type="dxa"/>
            <w:noWrap/>
          </w:tcPr>
          <w:p w14:paraId="255F1F0C" w14:textId="77777777" w:rsidR="00074BAE" w:rsidRPr="00525DE5" w:rsidRDefault="00074BAE" w:rsidP="00A04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Outline reason for i</w:t>
            </w:r>
            <w:r w:rsidRPr="00525DE5">
              <w:rPr>
                <w:rFonts w:eastAsia="Times New Roman"/>
              </w:rPr>
              <w:t>ncrease or decrease of water use</w:t>
            </w:r>
            <w:r>
              <w:rPr>
                <w:rFonts w:eastAsia="Times New Roman"/>
              </w:rPr>
              <w:t xml:space="preserve"> or changes in your centre over the last year.</w:t>
            </w:r>
          </w:p>
        </w:tc>
        <w:tc>
          <w:tcPr>
            <w:tcW w:w="5103" w:type="dxa"/>
            <w:noWrap/>
          </w:tcPr>
          <w:p w14:paraId="4D36D711" w14:textId="77777777" w:rsidR="00074BAE" w:rsidRPr="00B31667" w:rsidRDefault="00074BAE" w:rsidP="00A0420F">
            <w:pPr>
              <w:jc w:val="center"/>
            </w:pPr>
            <w:r w:rsidRPr="00B31667">
              <w:t>[Insert Information]</w:t>
            </w:r>
          </w:p>
        </w:tc>
      </w:tr>
      <w:tr w:rsidR="00074BAE" w:rsidRPr="00525DE5" w14:paraId="05D09F0B" w14:textId="77777777" w:rsidTr="00A04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tcW w:w="4551" w:type="dxa"/>
            <w:noWrap/>
          </w:tcPr>
          <w:p w14:paraId="3D993360" w14:textId="176A7ABA" w:rsidR="00074BAE" w:rsidRPr="00525DE5" w:rsidRDefault="00074BAE" w:rsidP="00A0420F">
            <w:pPr>
              <w:rPr>
                <w:rFonts w:eastAsia="Times New Roman"/>
              </w:rPr>
            </w:pPr>
            <w:r w:rsidRPr="00525DE5">
              <w:rPr>
                <w:rFonts w:eastAsia="Times New Roman"/>
                <w:b/>
              </w:rPr>
              <w:t>Target Benchmark</w:t>
            </w:r>
            <w:r w:rsidR="00516368">
              <w:rPr>
                <w:rFonts w:eastAsia="Times New Roman"/>
                <w:b/>
              </w:rPr>
              <w:t xml:space="preserve">: </w:t>
            </w:r>
            <w:r w:rsidR="00115207">
              <w:rPr>
                <w:rFonts w:eastAsia="Times New Roman"/>
                <w:b/>
              </w:rPr>
              <w:tab/>
            </w:r>
            <w:r w:rsidR="00115207" w:rsidRPr="00115207">
              <w:rPr>
                <w:rFonts w:eastAsia="Times New Roman"/>
                <w:b/>
                <w:u w:val="single"/>
              </w:rPr>
              <w:tab/>
            </w:r>
            <w:r w:rsidR="00516368" w:rsidRPr="00115207">
              <w:rPr>
                <w:rFonts w:eastAsia="Times New Roman"/>
                <w:b/>
                <w:u w:val="single"/>
              </w:rPr>
              <w:t>/</w:t>
            </w:r>
            <w:r w:rsidR="00115207" w:rsidRPr="00115207">
              <w:rPr>
                <w:rFonts w:eastAsia="Times New Roman"/>
                <w:b/>
                <w:u w:val="single"/>
              </w:rPr>
              <w:tab/>
            </w:r>
          </w:p>
        </w:tc>
        <w:tc>
          <w:tcPr>
            <w:tcW w:w="5103" w:type="dxa"/>
            <w:noWrap/>
          </w:tcPr>
          <w:p w14:paraId="3954D087" w14:textId="77777777" w:rsidR="00074BAE" w:rsidRPr="00B72F8A" w:rsidRDefault="00B72F8A" w:rsidP="00B72F8A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</w:t>
            </w:r>
            <w:r w:rsidR="00516368" w:rsidRPr="00B72F8A">
              <w:rPr>
                <w:i/>
                <w:sz w:val="16"/>
                <w:szCs w:val="16"/>
              </w:rPr>
              <w:t xml:space="preserve">[for Gold recognition Centre must improve or </w:t>
            </w:r>
            <w:r>
              <w:rPr>
                <w:i/>
                <w:sz w:val="16"/>
                <w:szCs w:val="16"/>
              </w:rPr>
              <w:t>maintain previous year</w:t>
            </w:r>
          </w:p>
        </w:tc>
      </w:tr>
      <w:tr w:rsidR="00074BAE" w:rsidRPr="00525DE5" w14:paraId="71169432" w14:textId="77777777" w:rsidTr="00074B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5"/>
        </w:trPr>
        <w:tc>
          <w:tcPr>
            <w:tcW w:w="4551" w:type="dxa"/>
            <w:noWrap/>
          </w:tcPr>
          <w:p w14:paraId="2F720DDD" w14:textId="77777777" w:rsidR="00074BAE" w:rsidRPr="00525DE5" w:rsidRDefault="00074BAE" w:rsidP="00A04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Provide a b</w:t>
            </w:r>
            <w:r w:rsidRPr="00525DE5">
              <w:rPr>
                <w:rFonts w:eastAsia="Times New Roman"/>
              </w:rPr>
              <w:t>rief explanation of new target:</w:t>
            </w:r>
          </w:p>
        </w:tc>
        <w:tc>
          <w:tcPr>
            <w:tcW w:w="5103" w:type="dxa"/>
            <w:noWrap/>
          </w:tcPr>
          <w:p w14:paraId="458A98D9" w14:textId="77777777" w:rsidR="00074BAE" w:rsidRPr="00B72F8A" w:rsidRDefault="00074BAE" w:rsidP="00A0420F">
            <w:pPr>
              <w:jc w:val="center"/>
            </w:pPr>
            <w:r w:rsidRPr="00B72F8A">
              <w:t>[Insert Information]</w:t>
            </w:r>
          </w:p>
        </w:tc>
      </w:tr>
    </w:tbl>
    <w:p w14:paraId="0A403A6D" w14:textId="77777777" w:rsidR="00C62271" w:rsidRPr="00C62271" w:rsidRDefault="00C62271" w:rsidP="00C62271">
      <w:pPr>
        <w:pStyle w:val="WCbody"/>
      </w:pPr>
    </w:p>
    <w:p w14:paraId="5D0E2F9A" w14:textId="77777777" w:rsidR="00054ED9" w:rsidRDefault="00054ED9" w:rsidP="00054ED9">
      <w:pPr>
        <w:tabs>
          <w:tab w:val="left" w:pos="1418"/>
        </w:tabs>
        <w:jc w:val="center"/>
        <w:rPr>
          <w:rFonts w:eastAsia="Times New Roman"/>
          <w:b/>
          <w:bCs/>
          <w:sz w:val="18"/>
          <w:szCs w:val="18"/>
        </w:rPr>
        <w:sectPr w:rsidR="00054ED9" w:rsidSect="00BD1E4E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2268" w:right="1134" w:bottom="2268" w:left="1134" w:header="709" w:footer="220" w:gutter="0"/>
          <w:cols w:space="708"/>
          <w:docGrid w:linePitch="360"/>
        </w:sectPr>
      </w:pPr>
      <w:bookmarkStart w:id="2" w:name="_Toc482885674"/>
    </w:p>
    <w:p w14:paraId="04451625" w14:textId="77777777" w:rsidR="001D17E8" w:rsidRPr="00865689" w:rsidRDefault="00074BAE" w:rsidP="001D17E8">
      <w:pPr>
        <w:pStyle w:val="Heading1"/>
        <w:rPr>
          <w:sz w:val="24"/>
          <w:szCs w:val="28"/>
        </w:rPr>
      </w:pPr>
      <w:r w:rsidRPr="00865689">
        <w:rPr>
          <w:sz w:val="24"/>
          <w:szCs w:val="28"/>
        </w:rPr>
        <w:lastRenderedPageBreak/>
        <w:t xml:space="preserve">Endorsement </w:t>
      </w:r>
      <w:r w:rsidR="00286EEA" w:rsidRPr="00865689">
        <w:rPr>
          <w:sz w:val="24"/>
          <w:szCs w:val="28"/>
        </w:rPr>
        <w:t xml:space="preserve">Action </w:t>
      </w:r>
      <w:r w:rsidRPr="00865689">
        <w:rPr>
          <w:sz w:val="24"/>
          <w:szCs w:val="28"/>
        </w:rPr>
        <w:t>P</w:t>
      </w:r>
      <w:r w:rsidR="00286EEA" w:rsidRPr="00865689">
        <w:rPr>
          <w:sz w:val="24"/>
          <w:szCs w:val="28"/>
        </w:rPr>
        <w:t xml:space="preserve">lan </w:t>
      </w:r>
    </w:p>
    <w:p w14:paraId="696F2BD5" w14:textId="77777777" w:rsidR="001D17E8" w:rsidRDefault="001D17E8" w:rsidP="00865689">
      <w:pPr>
        <w:ind w:right="1083"/>
      </w:pPr>
      <w:r w:rsidRPr="00C06ABB">
        <w:t>Update progress on any ongoing or proposed actions fro</w:t>
      </w:r>
      <w:r w:rsidR="00CE55BF">
        <w:t>m your Water Management</w:t>
      </w:r>
      <w:r w:rsidRPr="00C06ABB">
        <w:t xml:space="preserve"> Plan</w:t>
      </w:r>
      <w:r w:rsidR="003C37D9">
        <w:t xml:space="preserve"> or previous Annual Report</w:t>
      </w:r>
      <w:r w:rsidRPr="00C06ABB">
        <w:t xml:space="preserve">. New actions can be added where new measures have been identified or implemented. </w:t>
      </w:r>
    </w:p>
    <w:tbl>
      <w:tblPr>
        <w:tblStyle w:val="WaterCorp"/>
        <w:tblW w:w="14567" w:type="dxa"/>
        <w:tblLook w:val="04A0" w:firstRow="1" w:lastRow="0" w:firstColumn="1" w:lastColumn="0" w:noHBand="0" w:noVBand="1"/>
      </w:tblPr>
      <w:tblGrid>
        <w:gridCol w:w="6912"/>
        <w:gridCol w:w="1991"/>
        <w:gridCol w:w="1672"/>
        <w:gridCol w:w="3992"/>
      </w:tblGrid>
      <w:tr w:rsidR="00B72F8A" w:rsidRPr="00C27A7B" w14:paraId="41BA57E5" w14:textId="77777777" w:rsidTr="00AA6E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12" w:type="dxa"/>
          </w:tcPr>
          <w:p w14:paraId="68F17287" w14:textId="77777777" w:rsidR="00B72F8A" w:rsidRPr="00C27A7B" w:rsidRDefault="00B72F8A" w:rsidP="00A0420F">
            <w:pPr>
              <w:tabs>
                <w:tab w:val="left" w:pos="1418"/>
              </w:tabs>
              <w:rPr>
                <w:rFonts w:cs="Tahoma"/>
                <w:sz w:val="18"/>
                <w:szCs w:val="18"/>
              </w:rPr>
            </w:pPr>
            <w:r w:rsidRPr="00C27A7B">
              <w:rPr>
                <w:rFonts w:eastAsia="Times New Roman"/>
                <w:bCs/>
                <w:sz w:val="18"/>
                <w:szCs w:val="18"/>
              </w:rPr>
              <w:t>Minimum Actions</w:t>
            </w:r>
          </w:p>
        </w:tc>
        <w:tc>
          <w:tcPr>
            <w:tcW w:w="1991" w:type="dxa"/>
          </w:tcPr>
          <w:p w14:paraId="11C39151" w14:textId="77777777" w:rsidR="00B72F8A" w:rsidRPr="00C27A7B" w:rsidRDefault="00B72F8A" w:rsidP="00A0420F">
            <w:pPr>
              <w:jc w:val="center"/>
              <w:rPr>
                <w:rFonts w:cs="Tahoma"/>
                <w:sz w:val="18"/>
                <w:szCs w:val="18"/>
              </w:rPr>
            </w:pPr>
            <w:r w:rsidRPr="00C27A7B">
              <w:rPr>
                <w:rFonts w:eastAsia="Times New Roman"/>
                <w:bCs/>
                <w:sz w:val="18"/>
                <w:szCs w:val="18"/>
              </w:rPr>
              <w:t>Status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 </w:t>
            </w:r>
            <w:r w:rsidRPr="00C27A7B">
              <w:rPr>
                <w:rFonts w:eastAsia="Times New Roman"/>
                <w:bCs/>
                <w:sz w:val="18"/>
                <w:szCs w:val="18"/>
              </w:rPr>
              <w:t>(Complete or Ongoing)</w:t>
            </w:r>
          </w:p>
        </w:tc>
        <w:tc>
          <w:tcPr>
            <w:tcW w:w="1672" w:type="dxa"/>
          </w:tcPr>
          <w:p w14:paraId="16AA95F6" w14:textId="77777777" w:rsidR="00B72F8A" w:rsidRPr="00C27A7B" w:rsidRDefault="00B72F8A" w:rsidP="00A0420F">
            <w:pPr>
              <w:jc w:val="center"/>
              <w:rPr>
                <w:rFonts w:eastAsia="Times New Roman"/>
                <w:b w:val="0"/>
                <w:bCs/>
                <w:sz w:val="18"/>
                <w:szCs w:val="18"/>
              </w:rPr>
            </w:pPr>
            <w:r w:rsidRPr="00C27A7B">
              <w:rPr>
                <w:rFonts w:eastAsia="Times New Roman"/>
                <w:bCs/>
                <w:sz w:val="18"/>
                <w:szCs w:val="18"/>
              </w:rPr>
              <w:t>Proposed Completion Date</w:t>
            </w:r>
          </w:p>
        </w:tc>
        <w:tc>
          <w:tcPr>
            <w:tcW w:w="3992" w:type="dxa"/>
          </w:tcPr>
          <w:p w14:paraId="2947C76D" w14:textId="77777777" w:rsidR="00B72F8A" w:rsidRPr="00C27A7B" w:rsidRDefault="00B72F8A" w:rsidP="00A0420F">
            <w:pPr>
              <w:jc w:val="center"/>
              <w:rPr>
                <w:rFonts w:eastAsia="Times New Roman"/>
                <w:b w:val="0"/>
                <w:bCs/>
                <w:sz w:val="18"/>
                <w:szCs w:val="18"/>
              </w:rPr>
            </w:pPr>
            <w:r w:rsidRPr="00C27A7B">
              <w:rPr>
                <w:rFonts w:eastAsia="Times New Roman"/>
                <w:bCs/>
                <w:sz w:val="18"/>
                <w:szCs w:val="18"/>
              </w:rPr>
              <w:t>Commentary (including estimated savings if known)</w:t>
            </w:r>
          </w:p>
        </w:tc>
      </w:tr>
      <w:tr w:rsidR="00B72F8A" w:rsidRPr="00C27A7B" w14:paraId="70E312D2" w14:textId="77777777" w:rsidTr="00AA6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tcW w:w="6912" w:type="dxa"/>
          </w:tcPr>
          <w:p w14:paraId="24CAC7FB" w14:textId="77777777" w:rsidR="00B72F8A" w:rsidRPr="00CE55BF" w:rsidRDefault="00B72F8A" w:rsidP="00A0420F">
            <w:pPr>
              <w:rPr>
                <w:sz w:val="18"/>
                <w:szCs w:val="18"/>
              </w:rPr>
            </w:pPr>
            <w:r w:rsidRPr="00CE55BF">
              <w:rPr>
                <w:sz w:val="18"/>
                <w:szCs w:val="18"/>
              </w:rPr>
              <w:t xml:space="preserve">Meters (and any sub-meters) are read on a daily basis and recorded. </w:t>
            </w:r>
          </w:p>
        </w:tc>
        <w:tc>
          <w:tcPr>
            <w:tcW w:w="1991" w:type="dxa"/>
          </w:tcPr>
          <w:p w14:paraId="1266AF38" w14:textId="77777777" w:rsidR="00B72F8A" w:rsidRPr="00C06ABB" w:rsidRDefault="00B72F8A" w:rsidP="00A0420F"/>
        </w:tc>
        <w:tc>
          <w:tcPr>
            <w:tcW w:w="1672" w:type="dxa"/>
          </w:tcPr>
          <w:p w14:paraId="085CB251" w14:textId="77777777" w:rsidR="00B72F8A" w:rsidRPr="00C06ABB" w:rsidRDefault="00B72F8A" w:rsidP="00A0420F"/>
        </w:tc>
        <w:tc>
          <w:tcPr>
            <w:tcW w:w="3992" w:type="dxa"/>
          </w:tcPr>
          <w:p w14:paraId="67317F07" w14:textId="77777777" w:rsidR="00B72F8A" w:rsidRPr="00C06ABB" w:rsidRDefault="00B72F8A" w:rsidP="00A0420F"/>
        </w:tc>
      </w:tr>
      <w:tr w:rsidR="00B72F8A" w:rsidRPr="00C27A7B" w14:paraId="7F608AF0" w14:textId="77777777" w:rsidTr="00AA6E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4"/>
        </w:trPr>
        <w:tc>
          <w:tcPr>
            <w:tcW w:w="6912" w:type="dxa"/>
          </w:tcPr>
          <w:p w14:paraId="5255F5FA" w14:textId="77777777" w:rsidR="00B72F8A" w:rsidRPr="00CE55BF" w:rsidRDefault="00B72F8A" w:rsidP="00A0420F">
            <w:pPr>
              <w:rPr>
                <w:sz w:val="18"/>
                <w:szCs w:val="18"/>
              </w:rPr>
            </w:pPr>
            <w:r w:rsidRPr="00CE55BF">
              <w:rPr>
                <w:sz w:val="18"/>
                <w:szCs w:val="18"/>
              </w:rPr>
              <w:t xml:space="preserve">Leak detection is included in daily inspections and reported on or repaired if a leak is observed.  </w:t>
            </w:r>
          </w:p>
        </w:tc>
        <w:tc>
          <w:tcPr>
            <w:tcW w:w="1991" w:type="dxa"/>
          </w:tcPr>
          <w:p w14:paraId="46CA630B" w14:textId="77777777" w:rsidR="00B72F8A" w:rsidRPr="00C06ABB" w:rsidRDefault="00B72F8A" w:rsidP="00A0420F"/>
        </w:tc>
        <w:tc>
          <w:tcPr>
            <w:tcW w:w="1672" w:type="dxa"/>
          </w:tcPr>
          <w:p w14:paraId="5D467410" w14:textId="77777777" w:rsidR="00B72F8A" w:rsidRPr="00C06ABB" w:rsidRDefault="00B72F8A" w:rsidP="00A0420F"/>
        </w:tc>
        <w:tc>
          <w:tcPr>
            <w:tcW w:w="3992" w:type="dxa"/>
          </w:tcPr>
          <w:p w14:paraId="72DF6632" w14:textId="77777777" w:rsidR="00B72F8A" w:rsidRPr="00C06ABB" w:rsidRDefault="00B72F8A" w:rsidP="00A0420F"/>
        </w:tc>
      </w:tr>
      <w:tr w:rsidR="00B72F8A" w:rsidRPr="00C27A7B" w14:paraId="1A6C5483" w14:textId="77777777" w:rsidTr="00AA6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12" w:type="dxa"/>
          </w:tcPr>
          <w:p w14:paraId="35BF2647" w14:textId="77777777" w:rsidR="00B72F8A" w:rsidRPr="00CE55BF" w:rsidRDefault="00B72F8A" w:rsidP="00A042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 w</w:t>
            </w:r>
            <w:r w:rsidRPr="00CE55BF">
              <w:rPr>
                <w:sz w:val="18"/>
                <w:szCs w:val="18"/>
              </w:rPr>
              <w:t xml:space="preserve">ater saving </w:t>
            </w:r>
            <w:r>
              <w:rPr>
                <w:sz w:val="18"/>
                <w:szCs w:val="18"/>
              </w:rPr>
              <w:t>messages (e.g. posters, stickers or videos) are</w:t>
            </w:r>
            <w:r w:rsidRPr="00CE55BF">
              <w:rPr>
                <w:sz w:val="18"/>
                <w:szCs w:val="18"/>
              </w:rPr>
              <w:t xml:space="preserve"> displayed to encourage patrons to be water efficient.</w:t>
            </w:r>
          </w:p>
        </w:tc>
        <w:tc>
          <w:tcPr>
            <w:tcW w:w="1991" w:type="dxa"/>
          </w:tcPr>
          <w:p w14:paraId="012C4CD6" w14:textId="77777777" w:rsidR="00B72F8A" w:rsidRPr="00C06ABB" w:rsidRDefault="00B72F8A" w:rsidP="00A0420F"/>
        </w:tc>
        <w:tc>
          <w:tcPr>
            <w:tcW w:w="1672" w:type="dxa"/>
          </w:tcPr>
          <w:p w14:paraId="1B8C5575" w14:textId="77777777" w:rsidR="00B72F8A" w:rsidRPr="00C06ABB" w:rsidRDefault="00B72F8A" w:rsidP="00A0420F"/>
        </w:tc>
        <w:tc>
          <w:tcPr>
            <w:tcW w:w="3992" w:type="dxa"/>
          </w:tcPr>
          <w:p w14:paraId="71B72751" w14:textId="77777777" w:rsidR="00B72F8A" w:rsidRPr="00F9352E" w:rsidRDefault="00B72F8A" w:rsidP="00A0420F">
            <w:pPr>
              <w:rPr>
                <w:i/>
              </w:rPr>
            </w:pPr>
            <w:r>
              <w:rPr>
                <w:i/>
                <w:sz w:val="18"/>
                <w:szCs w:val="18"/>
              </w:rPr>
              <w:t>*</w:t>
            </w:r>
            <w:r w:rsidRPr="00F9352E">
              <w:rPr>
                <w:i/>
                <w:sz w:val="18"/>
                <w:szCs w:val="18"/>
              </w:rPr>
              <w:t>These can be ordered from the Water Corporation</w:t>
            </w:r>
            <w:r w:rsidRPr="00F9352E">
              <w:rPr>
                <w:i/>
              </w:rPr>
              <w:t xml:space="preserve"> </w:t>
            </w:r>
          </w:p>
        </w:tc>
      </w:tr>
      <w:tr w:rsidR="00B72F8A" w:rsidRPr="00C27A7B" w14:paraId="4C75599B" w14:textId="77777777" w:rsidTr="00AA6E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567" w:type="dxa"/>
            <w:gridSpan w:val="4"/>
            <w:shd w:val="clear" w:color="auto" w:fill="084976"/>
          </w:tcPr>
          <w:p w14:paraId="48F2EE0C" w14:textId="77777777" w:rsidR="00B72F8A" w:rsidRDefault="00B72F8A" w:rsidP="00A0420F">
            <w:pPr>
              <w:tabs>
                <w:tab w:val="left" w:pos="1418"/>
              </w:tabs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6F3899"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>Other Actions</w:t>
            </w:r>
          </w:p>
          <w:p w14:paraId="2AA30EA3" w14:textId="77777777" w:rsidR="00B72F8A" w:rsidRPr="00C06ABB" w:rsidRDefault="00B72F8A" w:rsidP="00A0420F">
            <w:pPr>
              <w:tabs>
                <w:tab w:val="left" w:pos="1418"/>
              </w:tabs>
            </w:pPr>
          </w:p>
        </w:tc>
      </w:tr>
      <w:tr w:rsidR="00B72F8A" w:rsidRPr="00C27A7B" w14:paraId="6678EBE5" w14:textId="77777777" w:rsidTr="00AA6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567" w:type="dxa"/>
            <w:gridSpan w:val="4"/>
          </w:tcPr>
          <w:p w14:paraId="4CFB79B5" w14:textId="77777777" w:rsidR="00B72F8A" w:rsidRPr="00C06ABB" w:rsidRDefault="00B72F8A" w:rsidP="00A0420F">
            <w:pPr>
              <w:jc w:val="center"/>
            </w:pPr>
            <w:r w:rsidRPr="006F3899">
              <w:rPr>
                <w:sz w:val="18"/>
                <w:szCs w:val="18"/>
              </w:rPr>
              <w:t>Short-term actions (up to 12 months)</w:t>
            </w:r>
          </w:p>
        </w:tc>
      </w:tr>
      <w:tr w:rsidR="00B72F8A" w:rsidRPr="00C27A7B" w14:paraId="1F770F18" w14:textId="77777777" w:rsidTr="00AA6E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912" w:type="dxa"/>
          </w:tcPr>
          <w:p w14:paraId="47FE938C" w14:textId="25093F7E" w:rsidR="00B72F8A" w:rsidRPr="00CE55BF" w:rsidRDefault="001D4355" w:rsidP="00A042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(eg. Retro fit of showerheads, taps)</w:t>
            </w:r>
          </w:p>
        </w:tc>
        <w:tc>
          <w:tcPr>
            <w:tcW w:w="1991" w:type="dxa"/>
          </w:tcPr>
          <w:p w14:paraId="0C6F3628" w14:textId="77777777" w:rsidR="00B72F8A" w:rsidRPr="00C06ABB" w:rsidRDefault="00B72F8A" w:rsidP="00A0420F"/>
        </w:tc>
        <w:tc>
          <w:tcPr>
            <w:tcW w:w="1672" w:type="dxa"/>
          </w:tcPr>
          <w:p w14:paraId="217D5D46" w14:textId="77777777" w:rsidR="00B72F8A" w:rsidRPr="00C06ABB" w:rsidRDefault="00B72F8A" w:rsidP="00A0420F"/>
        </w:tc>
        <w:tc>
          <w:tcPr>
            <w:tcW w:w="3992" w:type="dxa"/>
          </w:tcPr>
          <w:p w14:paraId="616FF782" w14:textId="77777777" w:rsidR="00B72F8A" w:rsidRPr="00C06ABB" w:rsidRDefault="00B72F8A" w:rsidP="00A0420F"/>
        </w:tc>
      </w:tr>
      <w:tr w:rsidR="00B72F8A" w:rsidRPr="00C27A7B" w14:paraId="294856A5" w14:textId="77777777" w:rsidTr="00AA6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567" w:type="dxa"/>
            <w:gridSpan w:val="4"/>
          </w:tcPr>
          <w:p w14:paraId="358ACF88" w14:textId="77777777" w:rsidR="00B72F8A" w:rsidRPr="00C06ABB" w:rsidRDefault="00B72F8A" w:rsidP="00A0420F">
            <w:pPr>
              <w:jc w:val="center"/>
            </w:pPr>
            <w:r w:rsidRPr="006F3899">
              <w:rPr>
                <w:sz w:val="18"/>
                <w:szCs w:val="18"/>
              </w:rPr>
              <w:t>Long-term actions (greater than 12 months)</w:t>
            </w:r>
          </w:p>
        </w:tc>
      </w:tr>
      <w:tr w:rsidR="00B72F8A" w:rsidRPr="00C27A7B" w14:paraId="1E5DF5CD" w14:textId="77777777" w:rsidTr="00AA6E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912" w:type="dxa"/>
          </w:tcPr>
          <w:p w14:paraId="5730C14C" w14:textId="250E31B9" w:rsidR="00B72F8A" w:rsidRPr="00CE55BF" w:rsidRDefault="001D4355" w:rsidP="00A042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(eg. Plant room upgrades)</w:t>
            </w:r>
          </w:p>
        </w:tc>
        <w:tc>
          <w:tcPr>
            <w:tcW w:w="1991" w:type="dxa"/>
          </w:tcPr>
          <w:p w14:paraId="047453C9" w14:textId="77777777" w:rsidR="00B72F8A" w:rsidRPr="00C06ABB" w:rsidRDefault="00B72F8A" w:rsidP="00A0420F"/>
        </w:tc>
        <w:tc>
          <w:tcPr>
            <w:tcW w:w="1672" w:type="dxa"/>
          </w:tcPr>
          <w:p w14:paraId="7DBEEAF5" w14:textId="77777777" w:rsidR="00B72F8A" w:rsidRPr="00C06ABB" w:rsidRDefault="00B72F8A" w:rsidP="00A0420F"/>
        </w:tc>
        <w:tc>
          <w:tcPr>
            <w:tcW w:w="3992" w:type="dxa"/>
          </w:tcPr>
          <w:p w14:paraId="2048A7E6" w14:textId="77777777" w:rsidR="00B72F8A" w:rsidRPr="00C06ABB" w:rsidRDefault="00B72F8A" w:rsidP="00A0420F"/>
        </w:tc>
      </w:tr>
    </w:tbl>
    <w:p w14:paraId="15AB8BBF" w14:textId="77777777" w:rsidR="00B72F8A" w:rsidRPr="00865689" w:rsidRDefault="00F2395C" w:rsidP="00B72F8A">
      <w:pPr>
        <w:pStyle w:val="Heading1"/>
        <w:spacing w:after="0"/>
        <w:rPr>
          <w:bCs/>
          <w:sz w:val="24"/>
          <w:szCs w:val="28"/>
        </w:rPr>
      </w:pPr>
      <w:r w:rsidRPr="00865689">
        <w:rPr>
          <w:sz w:val="24"/>
          <w:szCs w:val="28"/>
        </w:rPr>
        <w:t>Gold Action Plan</w:t>
      </w:r>
    </w:p>
    <w:p w14:paraId="711CE2CB" w14:textId="77777777" w:rsidR="00B72F8A" w:rsidRPr="00C06ABB" w:rsidRDefault="00B72F8A" w:rsidP="00002524">
      <w:pPr>
        <w:spacing w:after="0"/>
      </w:pPr>
      <w:r>
        <w:t>As above plus below:</w:t>
      </w:r>
    </w:p>
    <w:tbl>
      <w:tblPr>
        <w:tblStyle w:val="WaterCorp"/>
        <w:tblW w:w="14567" w:type="dxa"/>
        <w:tblLook w:val="04A0" w:firstRow="1" w:lastRow="0" w:firstColumn="1" w:lastColumn="0" w:noHBand="0" w:noVBand="1"/>
      </w:tblPr>
      <w:tblGrid>
        <w:gridCol w:w="6912"/>
        <w:gridCol w:w="1991"/>
        <w:gridCol w:w="1672"/>
        <w:gridCol w:w="3992"/>
      </w:tblGrid>
      <w:tr w:rsidR="00B72F8A" w:rsidRPr="00C27A7B" w14:paraId="4E37CAD1" w14:textId="77777777" w:rsidTr="00AA6E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12" w:type="dxa"/>
          </w:tcPr>
          <w:p w14:paraId="7C357FBA" w14:textId="77777777" w:rsidR="00B72F8A" w:rsidRPr="00C27A7B" w:rsidRDefault="00B72F8A" w:rsidP="00A0420F">
            <w:pPr>
              <w:tabs>
                <w:tab w:val="left" w:pos="1418"/>
              </w:tabs>
              <w:rPr>
                <w:rFonts w:cs="Tahoma"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Required</w:t>
            </w:r>
            <w:r w:rsidRPr="00C27A7B">
              <w:rPr>
                <w:rFonts w:eastAsia="Times New Roman"/>
                <w:bCs/>
                <w:sz w:val="18"/>
                <w:szCs w:val="18"/>
              </w:rPr>
              <w:t xml:space="preserve"> Actions</w:t>
            </w:r>
          </w:p>
        </w:tc>
        <w:tc>
          <w:tcPr>
            <w:tcW w:w="7655" w:type="dxa"/>
            <w:gridSpan w:val="3"/>
          </w:tcPr>
          <w:p w14:paraId="2B71F7AF" w14:textId="77777777" w:rsidR="00B72F8A" w:rsidRPr="00C27A7B" w:rsidRDefault="00B72F8A" w:rsidP="00A0420F">
            <w:pPr>
              <w:jc w:val="center"/>
              <w:rPr>
                <w:rFonts w:eastAsia="Times New Roman"/>
                <w:b w:val="0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Evidence Provided</w:t>
            </w:r>
          </w:p>
        </w:tc>
      </w:tr>
      <w:tr w:rsidR="00B72F8A" w:rsidRPr="00C27A7B" w14:paraId="719609EF" w14:textId="77777777" w:rsidTr="00AA6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6912" w:type="dxa"/>
          </w:tcPr>
          <w:p w14:paraId="4D6C9063" w14:textId="31544F74" w:rsidR="00B72F8A" w:rsidRPr="00CE55BF" w:rsidRDefault="00B72F8A" w:rsidP="00002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Minimum industry benchmarking standard</w:t>
            </w:r>
            <w:r w:rsidRPr="00CE55B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achieved </w:t>
            </w:r>
            <w:r w:rsidR="00002524">
              <w:rPr>
                <w:sz w:val="18"/>
                <w:szCs w:val="18"/>
              </w:rPr>
              <w:t>for relevant region-</w:t>
            </w:r>
            <w:r>
              <w:rPr>
                <w:sz w:val="18"/>
                <w:szCs w:val="18"/>
              </w:rPr>
              <w:t>Bather / Patron</w:t>
            </w:r>
          </w:p>
        </w:tc>
        <w:tc>
          <w:tcPr>
            <w:tcW w:w="7655" w:type="dxa"/>
            <w:gridSpan w:val="3"/>
          </w:tcPr>
          <w:p w14:paraId="58EC0559" w14:textId="6D9C989C" w:rsidR="00B72F8A" w:rsidRPr="00002524" w:rsidRDefault="00002524" w:rsidP="00002524">
            <w:pPr>
              <w:jc w:val="center"/>
              <w:rPr>
                <w:sz w:val="18"/>
                <w:szCs w:val="18"/>
              </w:rPr>
            </w:pPr>
            <w:r w:rsidRPr="00002524">
              <w:rPr>
                <w:sz w:val="18"/>
                <w:szCs w:val="18"/>
              </w:rPr>
              <w:t>Goldfields Agricultural/Great Southern/Mid-West/North West/Perth Metro/South West</w:t>
            </w:r>
          </w:p>
        </w:tc>
      </w:tr>
      <w:tr w:rsidR="00B72F8A" w:rsidRPr="00C27A7B" w14:paraId="482D290E" w14:textId="77777777" w:rsidTr="00AA6E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6912" w:type="dxa"/>
          </w:tcPr>
          <w:p w14:paraId="24081787" w14:textId="43689FBF" w:rsidR="00B72F8A" w:rsidRPr="00CE55BF" w:rsidRDefault="00B72F8A" w:rsidP="00A042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Minimum continuous flow (</w:t>
            </w:r>
            <w:r w:rsidR="000D6749">
              <w:rPr>
                <w:sz w:val="18"/>
                <w:szCs w:val="18"/>
              </w:rPr>
              <w:t>less than</w:t>
            </w:r>
            <w:r>
              <w:rPr>
                <w:sz w:val="18"/>
                <w:szCs w:val="18"/>
              </w:rPr>
              <w:t>10 litres per minute)</w:t>
            </w:r>
            <w:r w:rsidRPr="00CE55BF">
              <w:rPr>
                <w:sz w:val="18"/>
                <w:szCs w:val="18"/>
              </w:rPr>
              <w:t>.</w:t>
            </w:r>
          </w:p>
        </w:tc>
        <w:tc>
          <w:tcPr>
            <w:tcW w:w="7655" w:type="dxa"/>
            <w:gridSpan w:val="3"/>
          </w:tcPr>
          <w:p w14:paraId="657B59B4" w14:textId="7F8B016F" w:rsidR="00B72F8A" w:rsidRPr="00F9352E" w:rsidRDefault="00B72F8A" w:rsidP="00A0420F">
            <w:pPr>
              <w:rPr>
                <w:i/>
              </w:rPr>
            </w:pPr>
            <w:r>
              <w:rPr>
                <w:i/>
                <w:sz w:val="18"/>
                <w:szCs w:val="18"/>
              </w:rPr>
              <w:t>*Provide data logger water use profile or daily overnight reads for one week</w:t>
            </w:r>
            <w:r w:rsidR="00AA6E71">
              <w:rPr>
                <w:i/>
                <w:sz w:val="18"/>
                <w:szCs w:val="18"/>
              </w:rPr>
              <w:t>,</w:t>
            </w:r>
            <w:r w:rsidRPr="00F9352E">
              <w:rPr>
                <w:i/>
              </w:rPr>
              <w:t xml:space="preserve"> </w:t>
            </w:r>
            <w:r w:rsidR="00A45BDD">
              <w:rPr>
                <w:i/>
              </w:rPr>
              <w:t xml:space="preserve">form </w:t>
            </w:r>
            <w:r w:rsidR="001D4355">
              <w:rPr>
                <w:i/>
              </w:rPr>
              <w:t>attached</w:t>
            </w:r>
          </w:p>
        </w:tc>
      </w:tr>
      <w:tr w:rsidR="00192F02" w:rsidRPr="00C27A7B" w14:paraId="2C0218BD" w14:textId="77777777" w:rsidTr="00AA6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6912" w:type="dxa"/>
          </w:tcPr>
          <w:p w14:paraId="7B311E2A" w14:textId="203FCFCE" w:rsidR="00192F02" w:rsidRDefault="00192F02" w:rsidP="00A0420F">
            <w:pPr>
              <w:rPr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Water Corporation Online Training Module  - </w:t>
            </w:r>
            <w:r w:rsidRPr="00E930FD">
              <w:rPr>
                <w:rFonts w:cs="Tahoma"/>
                <w:sz w:val="18"/>
                <w:szCs w:val="18"/>
              </w:rPr>
              <w:t>‘Water Auditing’ for non-residential facilities</w:t>
            </w:r>
          </w:p>
        </w:tc>
        <w:tc>
          <w:tcPr>
            <w:tcW w:w="7655" w:type="dxa"/>
            <w:gridSpan w:val="3"/>
          </w:tcPr>
          <w:p w14:paraId="265F2B05" w14:textId="21784763" w:rsidR="00192F02" w:rsidRPr="00192F02" w:rsidRDefault="00192F02" w:rsidP="00192F02">
            <w:pPr>
              <w:rPr>
                <w:i/>
                <w:sz w:val="18"/>
                <w:szCs w:val="18"/>
              </w:rPr>
            </w:pPr>
            <w:r w:rsidRPr="00192F02">
              <w:rPr>
                <w:rFonts w:cs="Tahoma"/>
                <w:sz w:val="18"/>
                <w:szCs w:val="18"/>
              </w:rPr>
              <w:t>*</w:t>
            </w:r>
            <w:r>
              <w:rPr>
                <w:rFonts w:cs="Tahoma"/>
                <w:sz w:val="18"/>
                <w:szCs w:val="18"/>
              </w:rPr>
              <w:t xml:space="preserve"> </w:t>
            </w:r>
            <w:r w:rsidRPr="00192F02">
              <w:rPr>
                <w:rFonts w:cs="Tahoma"/>
                <w:sz w:val="18"/>
                <w:szCs w:val="18"/>
              </w:rPr>
              <w:t xml:space="preserve">available </w:t>
            </w:r>
            <w:r>
              <w:rPr>
                <w:rFonts w:cs="Tahoma"/>
                <w:sz w:val="18"/>
                <w:szCs w:val="18"/>
              </w:rPr>
              <w:t xml:space="preserve">information &amp; </w:t>
            </w:r>
            <w:r w:rsidRPr="00192F02">
              <w:rPr>
                <w:rFonts w:cs="Tahoma"/>
                <w:sz w:val="18"/>
                <w:szCs w:val="18"/>
              </w:rPr>
              <w:t>link to module from water Corporation on request</w:t>
            </w:r>
          </w:p>
        </w:tc>
      </w:tr>
      <w:tr w:rsidR="00B72F8A" w:rsidRPr="006C0524" w14:paraId="48346799" w14:textId="77777777" w:rsidTr="00AA6E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912" w:type="dxa"/>
            <w:shd w:val="clear" w:color="auto" w:fill="084976"/>
          </w:tcPr>
          <w:p w14:paraId="078CCFB0" w14:textId="77777777" w:rsidR="00B72F8A" w:rsidRPr="006C0524" w:rsidRDefault="00B72F8A" w:rsidP="00A0420F">
            <w:pPr>
              <w:tabs>
                <w:tab w:val="left" w:pos="1418"/>
              </w:tabs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6C0524"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>Amenities - Better than minimum rated WELS fixtures &amp; fittings</w:t>
            </w:r>
          </w:p>
        </w:tc>
        <w:tc>
          <w:tcPr>
            <w:tcW w:w="1991" w:type="dxa"/>
            <w:shd w:val="clear" w:color="auto" w:fill="084976"/>
          </w:tcPr>
          <w:p w14:paraId="40083EFF" w14:textId="77777777" w:rsidR="00B72F8A" w:rsidRPr="006C0524" w:rsidRDefault="00B72F8A" w:rsidP="00A0420F">
            <w:pPr>
              <w:tabs>
                <w:tab w:val="left" w:pos="1418"/>
              </w:tabs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6C0524"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>Status (Complete, Ongoing, To be completed or N/A )</w:t>
            </w:r>
          </w:p>
        </w:tc>
        <w:tc>
          <w:tcPr>
            <w:tcW w:w="1672" w:type="dxa"/>
            <w:shd w:val="clear" w:color="auto" w:fill="084976"/>
          </w:tcPr>
          <w:p w14:paraId="17658EFC" w14:textId="77777777" w:rsidR="00B72F8A" w:rsidRPr="006C0524" w:rsidRDefault="00B72F8A" w:rsidP="00A0420F">
            <w:pPr>
              <w:tabs>
                <w:tab w:val="left" w:pos="1418"/>
              </w:tabs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6C0524"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>Proposed Completion Date</w:t>
            </w:r>
          </w:p>
        </w:tc>
        <w:tc>
          <w:tcPr>
            <w:tcW w:w="3992" w:type="dxa"/>
            <w:shd w:val="clear" w:color="auto" w:fill="084976"/>
          </w:tcPr>
          <w:p w14:paraId="2E2B24ED" w14:textId="77777777" w:rsidR="00B72F8A" w:rsidRPr="006C0524" w:rsidRDefault="00B72F8A" w:rsidP="00A0420F">
            <w:pPr>
              <w:tabs>
                <w:tab w:val="left" w:pos="1418"/>
              </w:tabs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6C0524"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>Commentary (including estimated saving if known)</w:t>
            </w:r>
          </w:p>
        </w:tc>
      </w:tr>
      <w:tr w:rsidR="00B72F8A" w:rsidRPr="00C27A7B" w14:paraId="139B5ED9" w14:textId="77777777" w:rsidTr="00AA6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12" w:type="dxa"/>
          </w:tcPr>
          <w:p w14:paraId="1D7727B5" w14:textId="77777777" w:rsidR="00B72F8A" w:rsidRDefault="00B72F8A" w:rsidP="00A0420F">
            <w:r>
              <w:t>*</w:t>
            </w:r>
            <w:r w:rsidRPr="00C85E19">
              <w:t>Flow rates in showers are reduced to a minimum on 9L/minute or less</w:t>
            </w:r>
            <w:r>
              <w:t>.</w:t>
            </w:r>
          </w:p>
        </w:tc>
        <w:tc>
          <w:tcPr>
            <w:tcW w:w="1991" w:type="dxa"/>
          </w:tcPr>
          <w:p w14:paraId="7F3B1D65" w14:textId="77777777" w:rsidR="00B72F8A" w:rsidRPr="00C85E19" w:rsidRDefault="00B72F8A" w:rsidP="00A0420F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672" w:type="dxa"/>
          </w:tcPr>
          <w:p w14:paraId="19E3B94F" w14:textId="77777777" w:rsidR="00B72F8A" w:rsidRPr="00C85E19" w:rsidRDefault="00B72F8A" w:rsidP="00A0420F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992" w:type="dxa"/>
          </w:tcPr>
          <w:p w14:paraId="5048CADD" w14:textId="77777777" w:rsidR="00B72F8A" w:rsidRPr="00C85E19" w:rsidRDefault="00B72F8A" w:rsidP="00A0420F">
            <w:pPr>
              <w:rPr>
                <w:rFonts w:cs="Tahoma"/>
                <w:sz w:val="18"/>
                <w:szCs w:val="18"/>
              </w:rPr>
            </w:pPr>
          </w:p>
        </w:tc>
      </w:tr>
      <w:tr w:rsidR="00B72F8A" w:rsidRPr="00C27A7B" w14:paraId="4D4B3B9B" w14:textId="77777777" w:rsidTr="00AA6E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912" w:type="dxa"/>
          </w:tcPr>
          <w:p w14:paraId="4A926726" w14:textId="77777777" w:rsidR="00B72F8A" w:rsidRPr="00C85E19" w:rsidRDefault="00B72F8A" w:rsidP="00A0420F">
            <w:pPr>
              <w:rPr>
                <w:rFonts w:cs="Tahoma"/>
                <w:sz w:val="18"/>
                <w:szCs w:val="18"/>
              </w:rPr>
            </w:pPr>
            <w:r>
              <w:t>*</w:t>
            </w:r>
            <w:r w:rsidRPr="00C85E19">
              <w:t>Flow rates in hand basin taps are</w:t>
            </w:r>
            <w:r>
              <w:t xml:space="preserve"> reduced to 4.5L/minute or less.</w:t>
            </w:r>
          </w:p>
        </w:tc>
        <w:tc>
          <w:tcPr>
            <w:tcW w:w="1991" w:type="dxa"/>
          </w:tcPr>
          <w:p w14:paraId="6D8BFF1C" w14:textId="77777777" w:rsidR="00B72F8A" w:rsidRPr="00C85E19" w:rsidRDefault="00B72F8A" w:rsidP="00A0420F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672" w:type="dxa"/>
          </w:tcPr>
          <w:p w14:paraId="2EC6BB00" w14:textId="77777777" w:rsidR="00B72F8A" w:rsidRPr="00C85E19" w:rsidRDefault="00B72F8A" w:rsidP="00A0420F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992" w:type="dxa"/>
          </w:tcPr>
          <w:p w14:paraId="1900C326" w14:textId="77777777" w:rsidR="00B72F8A" w:rsidRPr="00C85E19" w:rsidRDefault="00B72F8A" w:rsidP="00A0420F">
            <w:pPr>
              <w:rPr>
                <w:rFonts w:cs="Tahoma"/>
                <w:sz w:val="18"/>
                <w:szCs w:val="18"/>
              </w:rPr>
            </w:pPr>
          </w:p>
        </w:tc>
      </w:tr>
      <w:tr w:rsidR="00B72F8A" w:rsidRPr="00C27A7B" w14:paraId="619F4980" w14:textId="77777777" w:rsidTr="00AA6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12" w:type="dxa"/>
          </w:tcPr>
          <w:p w14:paraId="5A3A88FE" w14:textId="29B920E7" w:rsidR="00B72F8A" w:rsidRPr="00C85E19" w:rsidRDefault="00B72F8A" w:rsidP="00A0420F">
            <w:r w:rsidRPr="00C85E19">
              <w:t>Single flush toilets replaced with 6/3L or 4.5/3</w:t>
            </w:r>
            <w:r>
              <w:t>L</w:t>
            </w:r>
            <w:r w:rsidRPr="00C85E19">
              <w:t xml:space="preserve"> dual flush models.</w:t>
            </w:r>
          </w:p>
        </w:tc>
        <w:tc>
          <w:tcPr>
            <w:tcW w:w="1991" w:type="dxa"/>
          </w:tcPr>
          <w:p w14:paraId="12A65064" w14:textId="77777777" w:rsidR="00B72F8A" w:rsidRPr="00C85E19" w:rsidRDefault="00B72F8A" w:rsidP="00A0420F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672" w:type="dxa"/>
          </w:tcPr>
          <w:p w14:paraId="1166D72F" w14:textId="77777777" w:rsidR="00B72F8A" w:rsidRPr="00C85E19" w:rsidRDefault="00B72F8A" w:rsidP="00A0420F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992" w:type="dxa"/>
          </w:tcPr>
          <w:p w14:paraId="3159EB29" w14:textId="77777777" w:rsidR="00B72F8A" w:rsidRPr="00C85E19" w:rsidRDefault="00B72F8A" w:rsidP="00A0420F">
            <w:pPr>
              <w:rPr>
                <w:rFonts w:cs="Tahoma"/>
                <w:sz w:val="18"/>
                <w:szCs w:val="18"/>
              </w:rPr>
            </w:pPr>
          </w:p>
        </w:tc>
      </w:tr>
      <w:bookmarkEnd w:id="2"/>
    </w:tbl>
    <w:p w14:paraId="3DC69195" w14:textId="77777777" w:rsidR="00865689" w:rsidRDefault="00865689" w:rsidP="000D6749">
      <w:pPr>
        <w:pStyle w:val="Heading1"/>
        <w:spacing w:after="0"/>
      </w:pPr>
    </w:p>
    <w:p w14:paraId="1C48BC85" w14:textId="4376C093" w:rsidR="000D6749" w:rsidRPr="00865689" w:rsidRDefault="000D6749" w:rsidP="000D6749">
      <w:pPr>
        <w:pStyle w:val="Heading1"/>
        <w:spacing w:after="0"/>
        <w:rPr>
          <w:bCs/>
          <w:sz w:val="24"/>
          <w:szCs w:val="28"/>
        </w:rPr>
      </w:pPr>
      <w:r w:rsidRPr="00865689">
        <w:rPr>
          <w:sz w:val="24"/>
          <w:szCs w:val="28"/>
        </w:rPr>
        <w:t>Gold Action overnight meter reading</w:t>
      </w:r>
    </w:p>
    <w:p w14:paraId="3CCCEA63" w14:textId="2B5B649A" w:rsidR="000D6749" w:rsidRDefault="000D6749" w:rsidP="00B72F8A">
      <w:pPr>
        <w:pStyle w:val="WCbody"/>
        <w:spacing w:before="0"/>
      </w:pPr>
    </w:p>
    <w:tbl>
      <w:tblPr>
        <w:tblStyle w:val="WaterCorp"/>
        <w:tblW w:w="14567" w:type="dxa"/>
        <w:tblLook w:val="04A0" w:firstRow="1" w:lastRow="0" w:firstColumn="1" w:lastColumn="0" w:noHBand="0" w:noVBand="1"/>
      </w:tblPr>
      <w:tblGrid>
        <w:gridCol w:w="2060"/>
        <w:gridCol w:w="2061"/>
        <w:gridCol w:w="2061"/>
        <w:gridCol w:w="1030"/>
        <w:gridCol w:w="1030"/>
        <w:gridCol w:w="2061"/>
        <w:gridCol w:w="2061"/>
        <w:gridCol w:w="2203"/>
      </w:tblGrid>
      <w:tr w:rsidR="000D6749" w:rsidRPr="00C27A7B" w14:paraId="783244A2" w14:textId="77777777" w:rsidTr="00AA6E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67" w:type="dxa"/>
            <w:gridSpan w:val="8"/>
          </w:tcPr>
          <w:p w14:paraId="140BE33B" w14:textId="6E679A6F" w:rsidR="000D6749" w:rsidRDefault="000D6749" w:rsidP="000E5F9D">
            <w:pPr>
              <w:tabs>
                <w:tab w:val="left" w:pos="1418"/>
              </w:tabs>
              <w:rPr>
                <w:rFonts w:eastAsia="Times New Roman"/>
                <w:b w:val="0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Overnight meter reading data:</w:t>
            </w:r>
          </w:p>
          <w:p w14:paraId="36D3D8D5" w14:textId="54427192" w:rsidR="000D6749" w:rsidRPr="000D6749" w:rsidRDefault="000D6749" w:rsidP="000E5F9D">
            <w:pPr>
              <w:tabs>
                <w:tab w:val="left" w:pos="1418"/>
              </w:tabs>
              <w:rPr>
                <w:rFonts w:eastAsia="Times New Roman"/>
                <w:b w:val="0"/>
                <w:bCs/>
                <w:sz w:val="18"/>
                <w:szCs w:val="18"/>
              </w:rPr>
            </w:pPr>
          </w:p>
        </w:tc>
      </w:tr>
      <w:tr w:rsidR="000D6749" w:rsidRPr="00C27A7B" w14:paraId="367BE918" w14:textId="77777777" w:rsidTr="00AA6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12" w:type="dxa"/>
            <w:gridSpan w:val="4"/>
          </w:tcPr>
          <w:p w14:paraId="53DB5598" w14:textId="259B4FE4" w:rsidR="000D6749" w:rsidRPr="00C06ABB" w:rsidRDefault="000D6749" w:rsidP="000D6749">
            <w:r>
              <w:t>Site Address:</w:t>
            </w:r>
          </w:p>
        </w:tc>
        <w:tc>
          <w:tcPr>
            <w:tcW w:w="7355" w:type="dxa"/>
            <w:gridSpan w:val="4"/>
          </w:tcPr>
          <w:p w14:paraId="3B7FF237" w14:textId="42C10846" w:rsidR="000D6749" w:rsidRPr="00C06ABB" w:rsidRDefault="000D6749" w:rsidP="000D6749">
            <w:r>
              <w:t>Meter Number:</w:t>
            </w:r>
          </w:p>
        </w:tc>
      </w:tr>
      <w:tr w:rsidR="000D6749" w:rsidRPr="00C27A7B" w14:paraId="5FBBF1CA" w14:textId="77777777" w:rsidTr="00AA6E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"/>
        </w:trPr>
        <w:tc>
          <w:tcPr>
            <w:tcW w:w="2060" w:type="dxa"/>
          </w:tcPr>
          <w:p w14:paraId="4C8FFB25" w14:textId="77777777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4AA2A870" w14:textId="6A11FD10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2061" w:type="dxa"/>
          </w:tcPr>
          <w:p w14:paraId="5D249D0A" w14:textId="76A822A5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 of Day read</w:t>
            </w:r>
          </w:p>
        </w:tc>
        <w:tc>
          <w:tcPr>
            <w:tcW w:w="2060" w:type="dxa"/>
            <w:gridSpan w:val="2"/>
          </w:tcPr>
          <w:p w14:paraId="4644C0BE" w14:textId="77777777" w:rsidR="000D6749" w:rsidRDefault="000D6749" w:rsidP="000E5F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Reading time</w:t>
            </w:r>
          </w:p>
          <w:p w14:paraId="60A965FE" w14:textId="4791FA86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(24hr format)</w:t>
            </w:r>
          </w:p>
        </w:tc>
        <w:tc>
          <w:tcPr>
            <w:tcW w:w="2061" w:type="dxa"/>
          </w:tcPr>
          <w:p w14:paraId="5DBAA78D" w14:textId="59C85392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 of Day read</w:t>
            </w:r>
          </w:p>
        </w:tc>
        <w:tc>
          <w:tcPr>
            <w:tcW w:w="2061" w:type="dxa"/>
          </w:tcPr>
          <w:p w14:paraId="3BD237F8" w14:textId="77777777" w:rsidR="000D6749" w:rsidRDefault="000D6749" w:rsidP="000D6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Reading time</w:t>
            </w:r>
          </w:p>
          <w:p w14:paraId="5CBAA3BD" w14:textId="0AB9FFFC" w:rsidR="000D6749" w:rsidRPr="006F3899" w:rsidRDefault="000D6749" w:rsidP="000D6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(24hr format)</w:t>
            </w:r>
          </w:p>
        </w:tc>
        <w:tc>
          <w:tcPr>
            <w:tcW w:w="2203" w:type="dxa"/>
          </w:tcPr>
          <w:p w14:paraId="797384D6" w14:textId="6C4D6E46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Overnight usage</w:t>
            </w:r>
          </w:p>
        </w:tc>
      </w:tr>
      <w:tr w:rsidR="000D6749" w:rsidRPr="00C27A7B" w14:paraId="13D1A325" w14:textId="77777777" w:rsidTr="00AA6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"/>
        </w:trPr>
        <w:tc>
          <w:tcPr>
            <w:tcW w:w="2060" w:type="dxa"/>
            <w:shd w:val="clear" w:color="auto" w:fill="DCF3FA"/>
          </w:tcPr>
          <w:p w14:paraId="1ED32633" w14:textId="718C55F5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61" w:type="dxa"/>
            <w:shd w:val="clear" w:color="auto" w:fill="DCF3FA"/>
          </w:tcPr>
          <w:p w14:paraId="256D3225" w14:textId="77777777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1F3864" w:themeFill="accent1" w:themeFillShade="80"/>
          </w:tcPr>
          <w:p w14:paraId="69297115" w14:textId="77777777" w:rsidR="000D6749" w:rsidRPr="000D6749" w:rsidRDefault="000D6749" w:rsidP="000E5F9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shd w:val="clear" w:color="auto" w:fill="1F3864" w:themeFill="accent1" w:themeFillShade="80"/>
          </w:tcPr>
          <w:p w14:paraId="75E422F2" w14:textId="77777777" w:rsidR="000D6749" w:rsidRPr="000D6749" w:rsidRDefault="000D6749" w:rsidP="000E5F9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DCF3FA"/>
          </w:tcPr>
          <w:p w14:paraId="4C1D8278" w14:textId="77777777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DCF3FA"/>
          </w:tcPr>
          <w:p w14:paraId="23230672" w14:textId="77777777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3" w:type="dxa"/>
            <w:shd w:val="clear" w:color="auto" w:fill="DCF3FA"/>
          </w:tcPr>
          <w:p w14:paraId="75B74B53" w14:textId="2312AF13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</w:p>
        </w:tc>
      </w:tr>
      <w:tr w:rsidR="000D6749" w:rsidRPr="00C27A7B" w14:paraId="18FCFE26" w14:textId="77777777" w:rsidTr="00AA6E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"/>
        </w:trPr>
        <w:tc>
          <w:tcPr>
            <w:tcW w:w="2060" w:type="dxa"/>
          </w:tcPr>
          <w:p w14:paraId="79426133" w14:textId="2FCA92D0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61" w:type="dxa"/>
          </w:tcPr>
          <w:p w14:paraId="0297CB41" w14:textId="77777777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145D3B7B" w14:textId="77777777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gridSpan w:val="2"/>
          </w:tcPr>
          <w:p w14:paraId="57BFA05F" w14:textId="77777777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6D784050" w14:textId="77777777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39483B2B" w14:textId="77777777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14:paraId="6C6C7CCF" w14:textId="428812B4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</w:p>
        </w:tc>
      </w:tr>
      <w:tr w:rsidR="000D6749" w:rsidRPr="00C27A7B" w14:paraId="148EB397" w14:textId="77777777" w:rsidTr="00AA6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"/>
        </w:trPr>
        <w:tc>
          <w:tcPr>
            <w:tcW w:w="2060" w:type="dxa"/>
            <w:shd w:val="clear" w:color="auto" w:fill="DCF3FA"/>
          </w:tcPr>
          <w:p w14:paraId="5796E1CC" w14:textId="096F0451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61" w:type="dxa"/>
            <w:shd w:val="clear" w:color="auto" w:fill="DCF3FA"/>
          </w:tcPr>
          <w:p w14:paraId="52613516" w14:textId="77777777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DCF3FA"/>
          </w:tcPr>
          <w:p w14:paraId="763E6EFF" w14:textId="77777777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shd w:val="clear" w:color="auto" w:fill="DCF3FA"/>
          </w:tcPr>
          <w:p w14:paraId="54351CF4" w14:textId="77777777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DCF3FA"/>
          </w:tcPr>
          <w:p w14:paraId="14A4A146" w14:textId="77777777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DCF3FA"/>
          </w:tcPr>
          <w:p w14:paraId="0ACBABBC" w14:textId="77777777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3" w:type="dxa"/>
            <w:shd w:val="clear" w:color="auto" w:fill="DCF3FA"/>
          </w:tcPr>
          <w:p w14:paraId="3CAEAF7A" w14:textId="3FB32B74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</w:p>
        </w:tc>
      </w:tr>
      <w:tr w:rsidR="000D6749" w:rsidRPr="00C27A7B" w14:paraId="40705F5D" w14:textId="77777777" w:rsidTr="00AA6E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"/>
        </w:trPr>
        <w:tc>
          <w:tcPr>
            <w:tcW w:w="2060" w:type="dxa"/>
          </w:tcPr>
          <w:p w14:paraId="07896FD7" w14:textId="0305473C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61" w:type="dxa"/>
          </w:tcPr>
          <w:p w14:paraId="3E94355E" w14:textId="77777777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56D01BB5" w14:textId="77777777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gridSpan w:val="2"/>
          </w:tcPr>
          <w:p w14:paraId="08C3D050" w14:textId="77777777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5B1B5392" w14:textId="77777777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4261DEF5" w14:textId="77777777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14:paraId="418C5A48" w14:textId="5AF1C117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</w:p>
        </w:tc>
      </w:tr>
      <w:tr w:rsidR="000D6749" w:rsidRPr="00C27A7B" w14:paraId="5A28096C" w14:textId="77777777" w:rsidTr="00AA6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"/>
        </w:trPr>
        <w:tc>
          <w:tcPr>
            <w:tcW w:w="2060" w:type="dxa"/>
            <w:shd w:val="clear" w:color="auto" w:fill="DCF3FA"/>
          </w:tcPr>
          <w:p w14:paraId="2DD39B48" w14:textId="7C8A77EC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61" w:type="dxa"/>
            <w:shd w:val="clear" w:color="auto" w:fill="DCF3FA"/>
          </w:tcPr>
          <w:p w14:paraId="29F8DF5E" w14:textId="77777777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DCF3FA"/>
          </w:tcPr>
          <w:p w14:paraId="4B9DD431" w14:textId="77777777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shd w:val="clear" w:color="auto" w:fill="DCF3FA"/>
          </w:tcPr>
          <w:p w14:paraId="00E23ABD" w14:textId="77777777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DCF3FA"/>
          </w:tcPr>
          <w:p w14:paraId="01F41D76" w14:textId="77777777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DCF3FA"/>
          </w:tcPr>
          <w:p w14:paraId="0D1ADF36" w14:textId="77777777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3" w:type="dxa"/>
            <w:shd w:val="clear" w:color="auto" w:fill="DCF3FA"/>
          </w:tcPr>
          <w:p w14:paraId="32073925" w14:textId="3075AF52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</w:p>
        </w:tc>
      </w:tr>
      <w:tr w:rsidR="000D6749" w:rsidRPr="00C27A7B" w14:paraId="528D4601" w14:textId="77777777" w:rsidTr="00AA6E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"/>
        </w:trPr>
        <w:tc>
          <w:tcPr>
            <w:tcW w:w="2060" w:type="dxa"/>
          </w:tcPr>
          <w:p w14:paraId="6890698F" w14:textId="6727A29A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61" w:type="dxa"/>
          </w:tcPr>
          <w:p w14:paraId="072E7628" w14:textId="77777777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1C77A2E4" w14:textId="77777777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gridSpan w:val="2"/>
          </w:tcPr>
          <w:p w14:paraId="34B0CDCF" w14:textId="77777777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7DD454E3" w14:textId="77777777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55C98EBC" w14:textId="77777777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14:paraId="4CFE4AED" w14:textId="5F089D89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</w:p>
        </w:tc>
      </w:tr>
      <w:tr w:rsidR="000D6749" w:rsidRPr="00C27A7B" w14:paraId="37477175" w14:textId="77777777" w:rsidTr="00AA6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"/>
        </w:trPr>
        <w:tc>
          <w:tcPr>
            <w:tcW w:w="2060" w:type="dxa"/>
            <w:shd w:val="clear" w:color="auto" w:fill="DCF3FA"/>
          </w:tcPr>
          <w:p w14:paraId="46801274" w14:textId="7695E740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61" w:type="dxa"/>
            <w:shd w:val="clear" w:color="auto" w:fill="DCF3FA"/>
          </w:tcPr>
          <w:p w14:paraId="3A50D378" w14:textId="77777777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DCF3FA"/>
          </w:tcPr>
          <w:p w14:paraId="49CD6894" w14:textId="77777777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shd w:val="clear" w:color="auto" w:fill="DCF3FA"/>
          </w:tcPr>
          <w:p w14:paraId="6831C244" w14:textId="77777777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DCF3FA"/>
          </w:tcPr>
          <w:p w14:paraId="57F69600" w14:textId="77777777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DCF3FA"/>
          </w:tcPr>
          <w:p w14:paraId="29E55C09" w14:textId="77777777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3" w:type="dxa"/>
            <w:shd w:val="clear" w:color="auto" w:fill="DCF3FA"/>
          </w:tcPr>
          <w:p w14:paraId="10C38163" w14:textId="687AB509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</w:p>
        </w:tc>
      </w:tr>
      <w:tr w:rsidR="000D6749" w:rsidRPr="00C27A7B" w14:paraId="69433686" w14:textId="77777777" w:rsidTr="00AA6E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"/>
        </w:trPr>
        <w:tc>
          <w:tcPr>
            <w:tcW w:w="2060" w:type="dxa"/>
          </w:tcPr>
          <w:p w14:paraId="3A027DC6" w14:textId="6FD5855F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61" w:type="dxa"/>
          </w:tcPr>
          <w:p w14:paraId="0C9FDBBE" w14:textId="77777777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6BBDAE16" w14:textId="77777777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gridSpan w:val="2"/>
          </w:tcPr>
          <w:p w14:paraId="66CC6652" w14:textId="77777777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1F3864" w:themeFill="accent1" w:themeFillShade="80"/>
          </w:tcPr>
          <w:p w14:paraId="4A7E3A05" w14:textId="77777777" w:rsidR="000D6749" w:rsidRPr="000D6749" w:rsidRDefault="000D6749" w:rsidP="000E5F9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1F3864" w:themeFill="accent1" w:themeFillShade="80"/>
          </w:tcPr>
          <w:p w14:paraId="6784B0AC" w14:textId="77777777" w:rsidR="000D6749" w:rsidRPr="000D6749" w:rsidRDefault="000D6749" w:rsidP="000E5F9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</w:tcPr>
          <w:p w14:paraId="4AD85BB6" w14:textId="56E8BF5F" w:rsidR="000D6749" w:rsidRPr="006F3899" w:rsidRDefault="000D6749" w:rsidP="000E5F9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C2F2D2D" w14:textId="099394CF" w:rsidR="00206671" w:rsidRDefault="00206671" w:rsidP="00B72F8A">
      <w:pPr>
        <w:pStyle w:val="WCbody"/>
        <w:spacing w:before="0"/>
      </w:pPr>
    </w:p>
    <w:p w14:paraId="7DC07CD2" w14:textId="79FAB463" w:rsidR="00206671" w:rsidRDefault="00206671"/>
    <w:sectPr w:rsidR="00206671" w:rsidSect="00BD1E4E">
      <w:headerReference w:type="default" r:id="rId13"/>
      <w:footerReference w:type="default" r:id="rId14"/>
      <w:footerReference w:type="first" r:id="rId15"/>
      <w:pgSz w:w="16840" w:h="11900" w:orient="landscape"/>
      <w:pgMar w:top="720" w:right="720" w:bottom="426" w:left="720" w:header="680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219AF" w14:textId="77777777" w:rsidR="009B6E01" w:rsidRDefault="009B6E01" w:rsidP="006E29F2">
      <w:pPr>
        <w:spacing w:after="0" w:line="240" w:lineRule="auto"/>
      </w:pPr>
      <w:r>
        <w:separator/>
      </w:r>
    </w:p>
  </w:endnote>
  <w:endnote w:type="continuationSeparator" w:id="0">
    <w:p w14:paraId="7FFEA8FB" w14:textId="77777777" w:rsidR="009B6E01" w:rsidRDefault="009B6E01" w:rsidP="006E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FWTIrmaRound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2B2F" w14:textId="32B6FFAE" w:rsidR="00054ED9" w:rsidRDefault="00BD1E4E" w:rsidP="00BD1E4E">
    <w:pPr>
      <w:pStyle w:val="Footer"/>
    </w:pPr>
    <w:r w:rsidRPr="004E4F39">
      <w:rPr>
        <w:noProof/>
        <w:lang w:eastAsia="en-AU"/>
      </w:rPr>
      <w:drawing>
        <wp:anchor distT="0" distB="0" distL="114300" distR="114300" simplePos="0" relativeHeight="251745280" behindDoc="0" locked="0" layoutInCell="1" allowOverlap="1" wp14:anchorId="32067F8E" wp14:editId="4DA5B8F5">
          <wp:simplePos x="0" y="0"/>
          <wp:positionH relativeFrom="column">
            <wp:posOffset>3891280</wp:posOffset>
          </wp:positionH>
          <wp:positionV relativeFrom="paragraph">
            <wp:posOffset>406400</wp:posOffset>
          </wp:positionV>
          <wp:extent cx="2230755" cy="51498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0755" cy="5149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inline distT="0" distB="0" distL="0" distR="0" wp14:anchorId="188C89BD" wp14:editId="2E40814F">
          <wp:extent cx="1143000" cy="977009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102" cy="977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86DD3" w14:textId="77777777" w:rsidR="00054ED9" w:rsidRDefault="00F2395C">
    <w:pPr>
      <w:pStyle w:val="Footer"/>
    </w:pPr>
    <w:r w:rsidRPr="004E4F39">
      <w:rPr>
        <w:noProof/>
        <w:lang w:eastAsia="en-AU"/>
      </w:rPr>
      <w:drawing>
        <wp:anchor distT="0" distB="0" distL="114300" distR="114300" simplePos="0" relativeHeight="251735040" behindDoc="0" locked="0" layoutInCell="1" allowOverlap="1" wp14:anchorId="03F8C800" wp14:editId="7A1D4AB0">
          <wp:simplePos x="0" y="0"/>
          <wp:positionH relativeFrom="column">
            <wp:posOffset>4624705</wp:posOffset>
          </wp:positionH>
          <wp:positionV relativeFrom="paragraph">
            <wp:posOffset>3068955</wp:posOffset>
          </wp:positionV>
          <wp:extent cx="2230755" cy="51498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0755" cy="5149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C0661" w14:textId="6932F858" w:rsidR="00F2395C" w:rsidRPr="00F2395C" w:rsidRDefault="009C02B0" w:rsidP="00F2395C">
    <w:pPr>
      <w:pStyle w:val="Footer"/>
    </w:pPr>
    <w:r>
      <w:rPr>
        <w:noProof/>
        <w:lang w:eastAsia="en-AU"/>
      </w:rPr>
      <w:drawing>
        <wp:anchor distT="0" distB="0" distL="114300" distR="114300" simplePos="0" relativeHeight="251746304" behindDoc="1" locked="0" layoutInCell="1" allowOverlap="1" wp14:anchorId="6304E74E" wp14:editId="5A153287">
          <wp:simplePos x="0" y="0"/>
          <wp:positionH relativeFrom="column">
            <wp:posOffset>6748145</wp:posOffset>
          </wp:positionH>
          <wp:positionV relativeFrom="paragraph">
            <wp:posOffset>378460</wp:posOffset>
          </wp:positionV>
          <wp:extent cx="2231390" cy="511175"/>
          <wp:effectExtent l="0" t="0" r="0" b="3175"/>
          <wp:wrapThrough wrapText="bothSides">
            <wp:wrapPolygon edited="0">
              <wp:start x="1475" y="0"/>
              <wp:lineTo x="0" y="4830"/>
              <wp:lineTo x="0" y="17709"/>
              <wp:lineTo x="1106" y="20929"/>
              <wp:lineTo x="9773" y="20929"/>
              <wp:lineTo x="21391" y="19319"/>
              <wp:lineTo x="21391" y="4025"/>
              <wp:lineTo x="19916" y="3220"/>
              <wp:lineTo x="9405" y="0"/>
              <wp:lineTo x="1475" y="0"/>
            </wp:wrapPolygon>
          </wp:wrapThrough>
          <wp:docPr id="100" name="Picture 10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1E4E">
      <w:rPr>
        <w:noProof/>
      </w:rPr>
      <w:drawing>
        <wp:inline distT="0" distB="0" distL="0" distR="0" wp14:anchorId="636E427A" wp14:editId="5F5339FD">
          <wp:extent cx="1066800" cy="903433"/>
          <wp:effectExtent l="0" t="0" r="0" b="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222" cy="910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97398" w14:textId="77777777" w:rsidR="00F2395C" w:rsidRDefault="00F2395C">
    <w:pPr>
      <w:pStyle w:val="Footer"/>
    </w:pPr>
    <w:r w:rsidRPr="004E4F39">
      <w:rPr>
        <w:noProof/>
        <w:lang w:eastAsia="en-AU"/>
      </w:rPr>
      <w:drawing>
        <wp:anchor distT="0" distB="0" distL="114300" distR="114300" simplePos="0" relativeHeight="251741184" behindDoc="0" locked="0" layoutInCell="1" allowOverlap="1" wp14:anchorId="17A88B74" wp14:editId="37FAA9BF">
          <wp:simplePos x="0" y="0"/>
          <wp:positionH relativeFrom="column">
            <wp:posOffset>4929505</wp:posOffset>
          </wp:positionH>
          <wp:positionV relativeFrom="paragraph">
            <wp:posOffset>3373755</wp:posOffset>
          </wp:positionV>
          <wp:extent cx="2230755" cy="514985"/>
          <wp:effectExtent l="0" t="0" r="0" b="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0755" cy="5149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4E4F39">
      <w:rPr>
        <w:noProof/>
        <w:lang w:eastAsia="en-AU"/>
      </w:rPr>
      <w:drawing>
        <wp:anchor distT="0" distB="0" distL="114300" distR="114300" simplePos="0" relativeHeight="251739136" behindDoc="0" locked="0" layoutInCell="1" allowOverlap="1" wp14:anchorId="264EDE9A" wp14:editId="3ABE8819">
          <wp:simplePos x="0" y="0"/>
          <wp:positionH relativeFrom="column">
            <wp:posOffset>4777105</wp:posOffset>
          </wp:positionH>
          <wp:positionV relativeFrom="paragraph">
            <wp:posOffset>3221355</wp:posOffset>
          </wp:positionV>
          <wp:extent cx="2230755" cy="514985"/>
          <wp:effectExtent l="0" t="0" r="0" b="0"/>
          <wp:wrapNone/>
          <wp:docPr id="103" name="Pictur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0755" cy="5149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4E4F39">
      <w:rPr>
        <w:noProof/>
        <w:lang w:eastAsia="en-AU"/>
      </w:rPr>
      <w:drawing>
        <wp:anchor distT="0" distB="0" distL="114300" distR="114300" simplePos="0" relativeHeight="251737088" behindDoc="0" locked="0" layoutInCell="1" allowOverlap="1" wp14:anchorId="3A77EBDE" wp14:editId="25A073C0">
          <wp:simplePos x="0" y="0"/>
          <wp:positionH relativeFrom="column">
            <wp:posOffset>4624705</wp:posOffset>
          </wp:positionH>
          <wp:positionV relativeFrom="paragraph">
            <wp:posOffset>3068955</wp:posOffset>
          </wp:positionV>
          <wp:extent cx="2230755" cy="514985"/>
          <wp:effectExtent l="0" t="0" r="0" b="0"/>
          <wp:wrapNone/>
          <wp:docPr id="104" name="Pictur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0755" cy="5149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94300" w14:textId="77777777" w:rsidR="009B6E01" w:rsidRDefault="009B6E01" w:rsidP="006E29F2">
      <w:pPr>
        <w:spacing w:after="0" w:line="240" w:lineRule="auto"/>
      </w:pPr>
      <w:bookmarkStart w:id="0" w:name="_Hlk482783124"/>
      <w:bookmarkEnd w:id="0"/>
      <w:r>
        <w:separator/>
      </w:r>
    </w:p>
  </w:footnote>
  <w:footnote w:type="continuationSeparator" w:id="0">
    <w:p w14:paraId="2A0353B4" w14:textId="77777777" w:rsidR="009B6E01" w:rsidRDefault="009B6E01" w:rsidP="006E2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D1BF" w14:textId="77777777" w:rsidR="00054ED9" w:rsidRDefault="00054ED9">
    <w:pPr>
      <w:pStyle w:val="Header"/>
    </w:pPr>
    <w:r>
      <w:rPr>
        <w:noProof/>
        <w:sz w:val="18"/>
        <w:szCs w:val="18"/>
        <w:lang w:eastAsia="en-AU"/>
      </w:rPr>
      <w:drawing>
        <wp:anchor distT="0" distB="0" distL="114300" distR="114300" simplePos="0" relativeHeight="251678720" behindDoc="1" locked="0" layoutInCell="1" allowOverlap="1" wp14:anchorId="3FAA198C" wp14:editId="7BA2DD08">
          <wp:simplePos x="0" y="0"/>
          <wp:positionH relativeFrom="column">
            <wp:posOffset>3155315</wp:posOffset>
          </wp:positionH>
          <wp:positionV relativeFrom="paragraph">
            <wp:posOffset>-153670</wp:posOffset>
          </wp:positionV>
          <wp:extent cx="3492500" cy="677990"/>
          <wp:effectExtent l="0" t="0" r="0" b="825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ts_V1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2500" cy="67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E0373" w14:textId="77777777" w:rsidR="00054ED9" w:rsidRDefault="00054ED9">
    <w:pPr>
      <w:pStyle w:val="Header"/>
    </w:pPr>
    <w:r w:rsidRPr="004E7DC4">
      <w:rPr>
        <w:noProof/>
        <w:sz w:val="18"/>
        <w:szCs w:val="18"/>
        <w:lang w:eastAsia="en-AU"/>
      </w:rPr>
      <w:drawing>
        <wp:anchor distT="0" distB="0" distL="114300" distR="114300" simplePos="0" relativeHeight="251659264" behindDoc="1" locked="0" layoutInCell="1" allowOverlap="1" wp14:anchorId="7941E8BB" wp14:editId="708A47FE">
          <wp:simplePos x="0" y="0"/>
          <wp:positionH relativeFrom="column">
            <wp:posOffset>2872740</wp:posOffset>
          </wp:positionH>
          <wp:positionV relativeFrom="paragraph">
            <wp:posOffset>-111971</wp:posOffset>
          </wp:positionV>
          <wp:extent cx="3648456" cy="886968"/>
          <wp:effectExtent l="0" t="0" r="0" b="889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8456" cy="886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83582" w14:textId="77777777" w:rsidR="001D17E8" w:rsidRDefault="001D17E8">
    <w:pPr>
      <w:pStyle w:val="Header"/>
    </w:pPr>
    <w:r>
      <w:rPr>
        <w:noProof/>
        <w:sz w:val="18"/>
        <w:szCs w:val="18"/>
        <w:lang w:eastAsia="en-AU"/>
      </w:rPr>
      <w:drawing>
        <wp:anchor distT="0" distB="0" distL="114300" distR="114300" simplePos="0" relativeHeight="251707392" behindDoc="1" locked="0" layoutInCell="1" allowOverlap="1" wp14:anchorId="50C745F6" wp14:editId="07D3CA4F">
          <wp:simplePos x="0" y="0"/>
          <wp:positionH relativeFrom="column">
            <wp:posOffset>6515041</wp:posOffset>
          </wp:positionH>
          <wp:positionV relativeFrom="paragraph">
            <wp:posOffset>-245337</wp:posOffset>
          </wp:positionV>
          <wp:extent cx="3492500" cy="677990"/>
          <wp:effectExtent l="0" t="0" r="0" b="8255"/>
          <wp:wrapNone/>
          <wp:docPr id="99" name="Picture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ts_V1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2500" cy="67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07EA6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37093F"/>
    <w:multiLevelType w:val="hybridMultilevel"/>
    <w:tmpl w:val="29CA85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F4401"/>
    <w:multiLevelType w:val="hybridMultilevel"/>
    <w:tmpl w:val="2B64E152"/>
    <w:lvl w:ilvl="0" w:tplc="B62AE89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576A6"/>
    <w:multiLevelType w:val="multilevel"/>
    <w:tmpl w:val="0FB27A20"/>
    <w:lvl w:ilvl="0">
      <w:start w:val="1"/>
      <w:numFmt w:val="bullet"/>
      <w:pStyle w:val="WCbullet1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WCbullet2"/>
      <w:lvlText w:val="-"/>
      <w:lvlJc w:val="left"/>
      <w:pPr>
        <w:ind w:left="340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946350826">
    <w:abstractNumId w:val="3"/>
  </w:num>
  <w:num w:numId="2" w16cid:durableId="51344489">
    <w:abstractNumId w:val="0"/>
  </w:num>
  <w:num w:numId="3" w16cid:durableId="2068989037">
    <w:abstractNumId w:val="1"/>
  </w:num>
  <w:num w:numId="4" w16cid:durableId="1617373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E01"/>
    <w:rsid w:val="00002524"/>
    <w:rsid w:val="00026D8A"/>
    <w:rsid w:val="00042517"/>
    <w:rsid w:val="00054ED9"/>
    <w:rsid w:val="00073BA0"/>
    <w:rsid w:val="00074BAE"/>
    <w:rsid w:val="0008739F"/>
    <w:rsid w:val="000930D7"/>
    <w:rsid w:val="00093B9C"/>
    <w:rsid w:val="000D4354"/>
    <w:rsid w:val="000D6749"/>
    <w:rsid w:val="000E1F78"/>
    <w:rsid w:val="00115207"/>
    <w:rsid w:val="00143CFC"/>
    <w:rsid w:val="00154BA9"/>
    <w:rsid w:val="00176996"/>
    <w:rsid w:val="00192F02"/>
    <w:rsid w:val="001B056C"/>
    <w:rsid w:val="001D17E8"/>
    <w:rsid w:val="001D4355"/>
    <w:rsid w:val="001E1105"/>
    <w:rsid w:val="001E3934"/>
    <w:rsid w:val="001F0D13"/>
    <w:rsid w:val="00206671"/>
    <w:rsid w:val="002742A8"/>
    <w:rsid w:val="00286EEA"/>
    <w:rsid w:val="002B73DF"/>
    <w:rsid w:val="002F4CB5"/>
    <w:rsid w:val="00310956"/>
    <w:rsid w:val="00331BA2"/>
    <w:rsid w:val="003871D6"/>
    <w:rsid w:val="003C37D9"/>
    <w:rsid w:val="003C37F3"/>
    <w:rsid w:val="0041718E"/>
    <w:rsid w:val="004507F1"/>
    <w:rsid w:val="00485BA0"/>
    <w:rsid w:val="004C0D39"/>
    <w:rsid w:val="004E501B"/>
    <w:rsid w:val="004F0C77"/>
    <w:rsid w:val="00516368"/>
    <w:rsid w:val="0052197B"/>
    <w:rsid w:val="00571EDF"/>
    <w:rsid w:val="00581BF1"/>
    <w:rsid w:val="00606630"/>
    <w:rsid w:val="00607B58"/>
    <w:rsid w:val="00686109"/>
    <w:rsid w:val="00697685"/>
    <w:rsid w:val="006C0524"/>
    <w:rsid w:val="006E29F2"/>
    <w:rsid w:val="006F3899"/>
    <w:rsid w:val="00743FE1"/>
    <w:rsid w:val="00762060"/>
    <w:rsid w:val="007918B3"/>
    <w:rsid w:val="008212B5"/>
    <w:rsid w:val="00865689"/>
    <w:rsid w:val="008722A0"/>
    <w:rsid w:val="008D45CD"/>
    <w:rsid w:val="009304DD"/>
    <w:rsid w:val="00972700"/>
    <w:rsid w:val="00975874"/>
    <w:rsid w:val="00990119"/>
    <w:rsid w:val="009B6E01"/>
    <w:rsid w:val="009C02B0"/>
    <w:rsid w:val="00A02336"/>
    <w:rsid w:val="00A21169"/>
    <w:rsid w:val="00A25707"/>
    <w:rsid w:val="00A45BDD"/>
    <w:rsid w:val="00A51E73"/>
    <w:rsid w:val="00A73980"/>
    <w:rsid w:val="00A85759"/>
    <w:rsid w:val="00AA6E71"/>
    <w:rsid w:val="00AB0B7D"/>
    <w:rsid w:val="00AB78E3"/>
    <w:rsid w:val="00AB7DA3"/>
    <w:rsid w:val="00AE5E4F"/>
    <w:rsid w:val="00B31667"/>
    <w:rsid w:val="00B46436"/>
    <w:rsid w:val="00B72F8A"/>
    <w:rsid w:val="00BB1FA5"/>
    <w:rsid w:val="00BB5897"/>
    <w:rsid w:val="00BC716B"/>
    <w:rsid w:val="00BC7C2E"/>
    <w:rsid w:val="00BD1E4E"/>
    <w:rsid w:val="00BD4C5D"/>
    <w:rsid w:val="00BE5AE4"/>
    <w:rsid w:val="00C15124"/>
    <w:rsid w:val="00C62271"/>
    <w:rsid w:val="00CC3DA6"/>
    <w:rsid w:val="00CD184A"/>
    <w:rsid w:val="00CE55BF"/>
    <w:rsid w:val="00D20F8E"/>
    <w:rsid w:val="00D46B29"/>
    <w:rsid w:val="00DA448C"/>
    <w:rsid w:val="00DD3557"/>
    <w:rsid w:val="00E26557"/>
    <w:rsid w:val="00E26AFB"/>
    <w:rsid w:val="00E602F8"/>
    <w:rsid w:val="00E6703D"/>
    <w:rsid w:val="00E6745D"/>
    <w:rsid w:val="00E67476"/>
    <w:rsid w:val="00E860B3"/>
    <w:rsid w:val="00EC3D0C"/>
    <w:rsid w:val="00EE3D35"/>
    <w:rsid w:val="00F11A3C"/>
    <w:rsid w:val="00F12C38"/>
    <w:rsid w:val="00F20535"/>
    <w:rsid w:val="00F2395C"/>
    <w:rsid w:val="00F4585D"/>
    <w:rsid w:val="00F9352E"/>
    <w:rsid w:val="00FB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6EFD973B"/>
  <w15:docId w15:val="{2B59EEC8-9A2C-4FA3-A5A0-9644B689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84976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C62271"/>
  </w:style>
  <w:style w:type="paragraph" w:styleId="Heading1">
    <w:name w:val="heading 1"/>
    <w:basedOn w:val="Normal"/>
    <w:next w:val="Normal"/>
    <w:link w:val="Heading1Char"/>
    <w:uiPriority w:val="1"/>
    <w:qFormat/>
    <w:rsid w:val="00B31667"/>
    <w:pPr>
      <w:keepNext/>
      <w:keepLines/>
      <w:spacing w:before="360" w:after="200" w:line="240" w:lineRule="auto"/>
      <w:outlineLvl w:val="0"/>
    </w:pPr>
    <w:rPr>
      <w:rFonts w:eastAsiaTheme="majorEastAsia"/>
      <w:b/>
      <w:color w:val="0095A9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B31667"/>
    <w:pPr>
      <w:keepNext/>
      <w:keepLines/>
      <w:spacing w:before="240" w:after="0" w:line="264" w:lineRule="auto"/>
      <w:outlineLvl w:val="1"/>
    </w:pPr>
    <w:rPr>
      <w:rFonts w:eastAsiaTheme="majorEastAsia"/>
      <w:b/>
      <w:color w:val="0095A9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B31667"/>
    <w:pPr>
      <w:keepNext/>
      <w:keepLines/>
      <w:spacing w:before="200" w:after="0" w:line="264" w:lineRule="auto"/>
      <w:outlineLvl w:val="2"/>
    </w:pPr>
    <w:rPr>
      <w:rFonts w:eastAsiaTheme="majorEastAsia"/>
      <w:color w:val="0095A9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9F2"/>
  </w:style>
  <w:style w:type="paragraph" w:styleId="Footer">
    <w:name w:val="footer"/>
    <w:basedOn w:val="Normal"/>
    <w:link w:val="FooterChar"/>
    <w:uiPriority w:val="99"/>
    <w:unhideWhenUsed/>
    <w:rsid w:val="006E2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9F2"/>
  </w:style>
  <w:style w:type="paragraph" w:styleId="Title">
    <w:name w:val="Title"/>
    <w:basedOn w:val="Normal"/>
    <w:next w:val="Normal"/>
    <w:link w:val="TitleChar"/>
    <w:uiPriority w:val="4"/>
    <w:qFormat/>
    <w:rsid w:val="00E860B3"/>
    <w:pPr>
      <w:spacing w:after="360" w:line="240" w:lineRule="auto"/>
    </w:pPr>
    <w:rPr>
      <w:rFonts w:eastAsiaTheme="majorEastAsia"/>
      <w:b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4"/>
    <w:rsid w:val="00F20535"/>
    <w:rPr>
      <w:rFonts w:ascii="Arial" w:eastAsiaTheme="majorEastAsia" w:hAnsi="Arial" w:cs="Arial"/>
      <w:b/>
      <w:color w:val="084976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4"/>
    <w:qFormat/>
    <w:rsid w:val="00B31667"/>
    <w:rPr>
      <w:color w:val="0095A9"/>
      <w:sz w:val="36"/>
    </w:rPr>
  </w:style>
  <w:style w:type="character" w:customStyle="1" w:styleId="SubtitleChar">
    <w:name w:val="Subtitle Char"/>
    <w:basedOn w:val="DefaultParagraphFont"/>
    <w:link w:val="Subtitle"/>
    <w:uiPriority w:val="4"/>
    <w:rsid w:val="00B31667"/>
    <w:rPr>
      <w:color w:val="0095A9"/>
      <w:sz w:val="36"/>
    </w:rPr>
  </w:style>
  <w:style w:type="character" w:customStyle="1" w:styleId="Heading1Char">
    <w:name w:val="Heading 1 Char"/>
    <w:basedOn w:val="DefaultParagraphFont"/>
    <w:link w:val="Heading1"/>
    <w:uiPriority w:val="1"/>
    <w:rsid w:val="00B31667"/>
    <w:rPr>
      <w:rFonts w:eastAsiaTheme="majorEastAsia"/>
      <w:b/>
      <w:color w:val="0095A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B31667"/>
    <w:rPr>
      <w:rFonts w:eastAsiaTheme="majorEastAsia"/>
      <w:b/>
      <w:color w:val="0095A9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B31667"/>
    <w:rPr>
      <w:rFonts w:eastAsiaTheme="majorEastAsia"/>
      <w:color w:val="0095A9"/>
      <w:szCs w:val="26"/>
    </w:rPr>
  </w:style>
  <w:style w:type="table" w:customStyle="1" w:styleId="WaterCorp">
    <w:name w:val="WaterCorp"/>
    <w:basedOn w:val="TableNormal"/>
    <w:uiPriority w:val="99"/>
    <w:rsid w:val="00D46B29"/>
    <w:pPr>
      <w:spacing w:after="0" w:line="240" w:lineRule="auto"/>
    </w:p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pPr>
        <w:wordWrap/>
        <w:spacing w:beforeLines="0" w:before="60" w:beforeAutospacing="0" w:afterLines="0" w:after="20" w:afterAutospacing="0" w:line="240" w:lineRule="auto"/>
        <w:contextualSpacing w:val="0"/>
      </w:pPr>
      <w:rPr>
        <w:rFonts w:ascii="Arial" w:hAnsi="Arial"/>
        <w:b/>
        <w:color w:val="FFFFFF" w:themeColor="background1"/>
      </w:rPr>
      <w:tblPr/>
      <w:tcPr>
        <w:shd w:val="clear" w:color="auto" w:fill="084976"/>
      </w:tcPr>
    </w:tblStylePr>
    <w:tblStylePr w:type="band1Horz">
      <w:pPr>
        <w:wordWrap/>
        <w:spacing w:beforeLines="0" w:before="60" w:beforeAutospacing="0" w:afterLines="0" w:after="20" w:afterAutospacing="0" w:line="240" w:lineRule="auto"/>
        <w:contextualSpacing w:val="0"/>
      </w:pPr>
      <w:rPr>
        <w:rFonts w:ascii="Arial" w:hAnsi="Arial"/>
        <w:color w:val="084976"/>
        <w:sz w:val="20"/>
      </w:rPr>
      <w:tblPr/>
      <w:tcPr>
        <w:shd w:val="clear" w:color="auto" w:fill="B8E7F5"/>
      </w:tcPr>
    </w:tblStylePr>
    <w:tblStylePr w:type="band2Horz">
      <w:pPr>
        <w:wordWrap/>
        <w:spacing w:beforeLines="0" w:before="60" w:beforeAutospacing="0" w:afterLines="0" w:after="20" w:afterAutospacing="0" w:line="240" w:lineRule="auto"/>
      </w:pPr>
      <w:rPr>
        <w:rFonts w:ascii="Arial" w:hAnsi="Arial"/>
        <w:color w:val="084976"/>
        <w:sz w:val="20"/>
      </w:rPr>
      <w:tblPr/>
      <w:tcPr>
        <w:shd w:val="clear" w:color="auto" w:fill="DCF3FA"/>
      </w:tcPr>
    </w:tblStylePr>
  </w:style>
  <w:style w:type="table" w:customStyle="1" w:styleId="GridTable4-Accent11">
    <w:name w:val="Grid Table 4 - Accent 11"/>
    <w:basedOn w:val="TableNormal"/>
    <w:uiPriority w:val="49"/>
    <w:rsid w:val="00EE3D3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39"/>
    <w:rsid w:val="00D46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3D0C"/>
    <w:rPr>
      <w:color w:val="0563C1" w:themeColor="hyperlink"/>
      <w:u w:val="single"/>
    </w:rPr>
  </w:style>
  <w:style w:type="paragraph" w:styleId="TOC1">
    <w:name w:val="toc 1"/>
    <w:basedOn w:val="NoSpacing"/>
    <w:autoRedefine/>
    <w:uiPriority w:val="39"/>
    <w:qFormat/>
    <w:rsid w:val="00697685"/>
    <w:pPr>
      <w:tabs>
        <w:tab w:val="right" w:leader="dot" w:pos="9639"/>
      </w:tabs>
      <w:spacing w:before="240" w:after="120"/>
    </w:pPr>
    <w:rPr>
      <w:b/>
      <w:noProof/>
    </w:rPr>
  </w:style>
  <w:style w:type="paragraph" w:styleId="NoSpacing">
    <w:name w:val="No Spacing"/>
    <w:uiPriority w:val="9"/>
    <w:semiHidden/>
    <w:rsid w:val="00EC3D0C"/>
    <w:pPr>
      <w:spacing w:after="0" w:line="240" w:lineRule="auto"/>
    </w:pPr>
  </w:style>
  <w:style w:type="paragraph" w:styleId="TOC2">
    <w:name w:val="toc 2"/>
    <w:basedOn w:val="Normal"/>
    <w:autoRedefine/>
    <w:uiPriority w:val="39"/>
    <w:qFormat/>
    <w:rsid w:val="00697685"/>
    <w:pPr>
      <w:tabs>
        <w:tab w:val="right" w:pos="9639"/>
      </w:tabs>
      <w:spacing w:before="80" w:after="0" w:line="240" w:lineRule="auto"/>
    </w:pPr>
    <w:rPr>
      <w:noProof/>
    </w:rPr>
  </w:style>
  <w:style w:type="paragraph" w:customStyle="1" w:styleId="WCbody">
    <w:name w:val="WC body"/>
    <w:qFormat/>
    <w:rsid w:val="00D46B29"/>
    <w:pPr>
      <w:spacing w:before="180" w:after="0" w:line="264" w:lineRule="auto"/>
    </w:pPr>
  </w:style>
  <w:style w:type="paragraph" w:styleId="Caption">
    <w:name w:val="caption"/>
    <w:basedOn w:val="Normal"/>
    <w:next w:val="Normal"/>
    <w:uiPriority w:val="4"/>
    <w:qFormat/>
    <w:rsid w:val="00D20F8E"/>
    <w:pPr>
      <w:spacing w:before="180" w:after="120" w:line="240" w:lineRule="auto"/>
    </w:pPr>
    <w:rPr>
      <w:b/>
      <w:iCs/>
    </w:rPr>
  </w:style>
  <w:style w:type="paragraph" w:customStyle="1" w:styleId="WCbullet1">
    <w:name w:val="WC bullet1"/>
    <w:qFormat/>
    <w:rsid w:val="00D46B29"/>
    <w:pPr>
      <w:numPr>
        <w:numId w:val="1"/>
      </w:numPr>
      <w:spacing w:before="120" w:after="0"/>
    </w:pPr>
    <w:rPr>
      <w:shd w:val="clear" w:color="auto" w:fill="FFFFFF"/>
    </w:rPr>
  </w:style>
  <w:style w:type="paragraph" w:customStyle="1" w:styleId="WCbullet2">
    <w:name w:val="WC bullet2"/>
    <w:rsid w:val="008D45CD"/>
    <w:pPr>
      <w:numPr>
        <w:ilvl w:val="1"/>
        <w:numId w:val="1"/>
      </w:numPr>
      <w:spacing w:before="80" w:after="0" w:line="264" w:lineRule="auto"/>
    </w:pPr>
    <w:rPr>
      <w:shd w:val="clear" w:color="auto" w:fill="FFFFFF"/>
    </w:rPr>
  </w:style>
  <w:style w:type="paragraph" w:customStyle="1" w:styleId="Contents">
    <w:name w:val="Contents"/>
    <w:uiPriority w:val="5"/>
    <w:qFormat/>
    <w:rsid w:val="00B31667"/>
    <w:pPr>
      <w:spacing w:after="600" w:line="240" w:lineRule="auto"/>
    </w:pPr>
    <w:rPr>
      <w:b/>
      <w:color w:val="0095A9"/>
      <w:sz w:val="64"/>
      <w:szCs w:val="64"/>
    </w:rPr>
  </w:style>
  <w:style w:type="paragraph" w:customStyle="1" w:styleId="Tabletext">
    <w:name w:val="Table text"/>
    <w:basedOn w:val="Normal"/>
    <w:uiPriority w:val="3"/>
    <w:qFormat/>
    <w:rsid w:val="00BB5897"/>
    <w:pPr>
      <w:spacing w:before="60" w:after="20" w:line="240" w:lineRule="auto"/>
    </w:pPr>
  </w:style>
  <w:style w:type="paragraph" w:customStyle="1" w:styleId="Tableheader">
    <w:name w:val="Table header"/>
    <w:uiPriority w:val="3"/>
    <w:qFormat/>
    <w:rsid w:val="00042517"/>
    <w:pPr>
      <w:spacing w:before="60" w:after="20" w:line="240" w:lineRule="auto"/>
    </w:pPr>
    <w:rPr>
      <w:b/>
      <w:color w:val="FFFFFF" w:themeColor="background1"/>
    </w:rPr>
  </w:style>
  <w:style w:type="table" w:styleId="TableGrid1">
    <w:name w:val="Table Grid 1"/>
    <w:basedOn w:val="TableNormal"/>
    <w:uiPriority w:val="99"/>
    <w:semiHidden/>
    <w:unhideWhenUsed/>
    <w:rsid w:val="00093B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697685"/>
    <w:pPr>
      <w:tabs>
        <w:tab w:val="right" w:pos="9639"/>
      </w:tabs>
      <w:spacing w:before="40" w:after="0" w:line="240" w:lineRule="auto"/>
    </w:pPr>
    <w:rPr>
      <w:i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7F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7F1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F0C77"/>
  </w:style>
  <w:style w:type="paragraph" w:customStyle="1" w:styleId="WCHyperlink">
    <w:name w:val="WC Hyperlink"/>
    <w:qFormat/>
    <w:rsid w:val="00A73980"/>
    <w:pPr>
      <w:spacing w:after="0" w:line="240" w:lineRule="auto"/>
    </w:pPr>
    <w:rPr>
      <w:rFonts w:ascii="Verdana" w:eastAsiaTheme="minorEastAsia" w:hAnsi="Verdana" w:cstheme="minorBidi"/>
      <w:color w:val="0072A7"/>
      <w:u w:val="single"/>
      <w:lang w:eastAsia="ja-JP"/>
    </w:rPr>
  </w:style>
  <w:style w:type="paragraph" w:styleId="ListParagraph">
    <w:name w:val="List Paragraph"/>
    <w:basedOn w:val="Normal"/>
    <w:uiPriority w:val="34"/>
    <w:qFormat/>
    <w:rsid w:val="00206671"/>
    <w:pPr>
      <w:spacing w:after="200" w:line="276" w:lineRule="auto"/>
      <w:ind w:left="720"/>
      <w:contextualSpacing/>
    </w:pPr>
    <w:rPr>
      <w:rFonts w:eastAsia="Calibri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6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68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6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6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ISE0\AppData\Roaming\OpenText\OTEdit\EC_nexus\c67678841\WEpartnerships%40watercorporation.com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ds1\Desktop\Waterwise%20Aquatic%20Centre%20Report%20Template%20June%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48C55-8F4B-4BD2-98D5-BC6569E0A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Waterwise Aquatic Centre Report Template June 17.dotx</Template>
  <TotalTime>89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Ward</dc:creator>
  <cp:lastModifiedBy>Erin Vis</cp:lastModifiedBy>
  <cp:revision>8</cp:revision>
  <cp:lastPrinted>2017-06-01T03:28:00Z</cp:lastPrinted>
  <dcterms:created xsi:type="dcterms:W3CDTF">2022-04-05T07:06:00Z</dcterms:created>
  <dcterms:modified xsi:type="dcterms:W3CDTF">2023-06-13T08:10:00Z</dcterms:modified>
</cp:coreProperties>
</file>