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ADD5" w14:textId="77777777" w:rsidR="00EA2903" w:rsidRDefault="00EA2903">
      <w:pPr>
        <w:pStyle w:val="Header"/>
        <w:tabs>
          <w:tab w:val="clear" w:pos="4153"/>
          <w:tab w:val="clear" w:pos="8306"/>
        </w:tabs>
        <w:ind w:left="1701" w:firstLine="567"/>
        <w:jc w:val="right"/>
      </w:pPr>
      <w:r>
        <w:tab/>
      </w:r>
      <w:r w:rsidR="00975341">
        <w:object w:dxaOrig="3751" w:dyaOrig="1305" w14:anchorId="24EBC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5.85pt;height:40.05pt" o:ole="">
            <v:imagedata r:id="rId8" o:title=""/>
          </v:shape>
          <o:OLEObject Type="Embed" ProgID="MSPhotoEd.3" ShapeID="_x0000_i1217" DrawAspect="Content" ObjectID="_1739343021" r:id="rId9"/>
        </w:object>
      </w:r>
    </w:p>
    <w:p w14:paraId="1FEB67D3" w14:textId="77777777" w:rsidR="00EA2903" w:rsidRDefault="00EA2903">
      <w:pPr>
        <w:rPr>
          <w:rFonts w:ascii="Times New Roman" w:hAnsi="Times New Roman"/>
        </w:rPr>
      </w:pPr>
    </w:p>
    <w:p w14:paraId="24FAB9E8" w14:textId="77777777" w:rsidR="00EA2903" w:rsidRDefault="00EA2903">
      <w:pPr>
        <w:rPr>
          <w:rFonts w:ascii="Times New Roman" w:hAnsi="Times New Roman"/>
        </w:rPr>
      </w:pPr>
    </w:p>
    <w:p w14:paraId="41BAD239" w14:textId="77777777" w:rsidR="00EA2903" w:rsidRDefault="00EA2903">
      <w:pPr>
        <w:rPr>
          <w:rFonts w:ascii="Times New Roman" w:hAnsi="Times New Roman"/>
        </w:rPr>
      </w:pPr>
    </w:p>
    <w:p w14:paraId="371F9F7D" w14:textId="77777777" w:rsidR="00EA2903" w:rsidRDefault="00EA2903">
      <w:pPr>
        <w:rPr>
          <w:rFonts w:ascii="Times New Roman" w:hAnsi="Times New Roman"/>
        </w:rPr>
      </w:pPr>
    </w:p>
    <w:p w14:paraId="53363C86"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00BCD46D" w14:textId="77777777">
        <w:trPr>
          <w:trHeight w:val="909"/>
        </w:trPr>
        <w:tc>
          <w:tcPr>
            <w:tcW w:w="8045" w:type="dxa"/>
          </w:tcPr>
          <w:p w14:paraId="46D98030" w14:textId="0222D638" w:rsidR="00E131DC" w:rsidRDefault="00E131DC">
            <w:pPr>
              <w:pStyle w:val="EndnoteText"/>
            </w:pPr>
            <w:r w:rsidRPr="00E131DC">
              <w:rPr>
                <w:sz w:val="28"/>
              </w:rPr>
              <w:t>Assets Planning and Delivery Group</w:t>
            </w:r>
          </w:p>
          <w:p w14:paraId="63A309D3" w14:textId="20C5FFEB" w:rsidR="00EA2903" w:rsidRPr="00766744" w:rsidRDefault="00E131DC">
            <w:pPr>
              <w:rPr>
                <w:rFonts w:ascii="Times New Roman" w:hAnsi="Times New Roman"/>
                <w:sz w:val="28"/>
              </w:rPr>
            </w:pPr>
            <w:r w:rsidRPr="00766744">
              <w:rPr>
                <w:rFonts w:ascii="Times New Roman" w:hAnsi="Times New Roman"/>
              </w:rPr>
              <w:t>Engineering</w:t>
            </w:r>
          </w:p>
        </w:tc>
      </w:tr>
    </w:tbl>
    <w:p w14:paraId="672E0055" w14:textId="77777777" w:rsidR="00EA2903" w:rsidRDefault="00EA2903">
      <w:pPr>
        <w:rPr>
          <w:rFonts w:ascii="Times New Roman" w:hAnsi="Times New Roman"/>
          <w:sz w:val="48"/>
        </w:rPr>
      </w:pPr>
    </w:p>
    <w:p w14:paraId="6ACFB98F" w14:textId="77777777" w:rsidR="00EA2903" w:rsidRDefault="00EA2903">
      <w:pPr>
        <w:rPr>
          <w:rFonts w:ascii="Times New Roman" w:hAnsi="Times New Roman"/>
          <w:sz w:val="48"/>
        </w:rPr>
      </w:pPr>
    </w:p>
    <w:p w14:paraId="3E0E91D8" w14:textId="77777777" w:rsidR="00EA2903" w:rsidRDefault="00EA2903">
      <w:pPr>
        <w:rPr>
          <w:rFonts w:ascii="Times New Roman" w:hAnsi="Times New Roman"/>
          <w:sz w:val="48"/>
        </w:rPr>
      </w:pPr>
    </w:p>
    <w:p w14:paraId="4FFDDEB7" w14:textId="77777777" w:rsidR="00EA2903" w:rsidRDefault="00EA2903">
      <w:pPr>
        <w:rPr>
          <w:rFonts w:ascii="Times New Roman" w:hAnsi="Times New Roman"/>
          <w:sz w:val="48"/>
        </w:rPr>
      </w:pPr>
    </w:p>
    <w:p w14:paraId="5955E4C0" w14:textId="77777777" w:rsidR="00EA2903" w:rsidRDefault="00EA2903">
      <w:pPr>
        <w:rPr>
          <w:rFonts w:ascii="Times New Roman" w:hAnsi="Times New Roman"/>
          <w:sz w:val="48"/>
        </w:rPr>
      </w:pPr>
    </w:p>
    <w:p w14:paraId="4F358486" w14:textId="77777777" w:rsidR="00EA2903" w:rsidRDefault="00EA2903">
      <w:pPr>
        <w:rPr>
          <w:rFonts w:ascii="Times New Roman" w:hAnsi="Times New Roman"/>
          <w:sz w:val="48"/>
        </w:rPr>
      </w:pPr>
    </w:p>
    <w:p w14:paraId="5329DC4C" w14:textId="77777777" w:rsidR="00EA2903" w:rsidRDefault="00EA2903">
      <w:pPr>
        <w:pStyle w:val="Title"/>
        <w:rPr>
          <w:rFonts w:ascii="Times New Roman" w:hAnsi="Times New Roman"/>
        </w:rPr>
      </w:pPr>
      <w:r>
        <w:rPr>
          <w:rFonts w:ascii="Times New Roman" w:hAnsi="Times New Roman"/>
        </w:rPr>
        <w:t>D</w:t>
      </w:r>
      <w:r w:rsidR="00F97ADD">
        <w:rPr>
          <w:rFonts w:ascii="Times New Roman" w:hAnsi="Times New Roman"/>
        </w:rPr>
        <w:t>ESIGN STANDARD DS</w:t>
      </w:r>
      <w:r>
        <w:rPr>
          <w:rFonts w:ascii="Times New Roman" w:hAnsi="Times New Roman"/>
        </w:rPr>
        <w:t xml:space="preserve"> </w:t>
      </w:r>
      <w:r w:rsidR="005B2A85">
        <w:rPr>
          <w:rFonts w:ascii="Times New Roman" w:hAnsi="Times New Roman"/>
        </w:rPr>
        <w:t>26-44</w:t>
      </w:r>
      <w:r>
        <w:rPr>
          <w:rFonts w:ascii="Times New Roman" w:hAnsi="Times New Roman"/>
        </w:rPr>
        <w:fldChar w:fldCharType="begin"/>
      </w:r>
      <w:r>
        <w:rPr>
          <w:rFonts w:ascii="Times New Roman" w:hAnsi="Times New Roman"/>
        </w:rPr>
        <w:instrText xml:space="preserve"> TITLE  \* MERGEFORMAT </w:instrText>
      </w:r>
      <w:r w:rsidR="00766744">
        <w:rPr>
          <w:rFonts w:ascii="Times New Roman" w:hAnsi="Times New Roman"/>
        </w:rPr>
        <w:fldChar w:fldCharType="separate"/>
      </w:r>
      <w:r>
        <w:rPr>
          <w:rFonts w:ascii="Times New Roman" w:hAnsi="Times New Roman"/>
        </w:rPr>
        <w:fldChar w:fldCharType="end"/>
      </w:r>
    </w:p>
    <w:p w14:paraId="07F544BA" w14:textId="77777777" w:rsidR="00EA2903" w:rsidRDefault="00EA2903">
      <w:pPr>
        <w:pBdr>
          <w:top w:val="single" w:sz="4" w:space="1" w:color="auto"/>
        </w:pBdr>
        <w:jc w:val="center"/>
        <w:rPr>
          <w:rFonts w:ascii="Times New Roman" w:hAnsi="Times New Roman"/>
          <w:b/>
          <w:sz w:val="36"/>
        </w:rPr>
      </w:pPr>
    </w:p>
    <w:p w14:paraId="675A435F" w14:textId="77777777" w:rsidR="00EA2903" w:rsidRDefault="005B2A85">
      <w:pPr>
        <w:pStyle w:val="Title2"/>
        <w:rPr>
          <w:rFonts w:ascii="Times New Roman" w:hAnsi="Times New Roman"/>
        </w:rPr>
      </w:pPr>
      <w:r>
        <w:rPr>
          <w:rFonts w:ascii="Times New Roman" w:hAnsi="Times New Roman"/>
        </w:rPr>
        <w:t>Type Specification – Electrical</w:t>
      </w:r>
    </w:p>
    <w:p w14:paraId="0CD78F5F" w14:textId="77777777" w:rsidR="005B2A85" w:rsidRDefault="005B2A85">
      <w:pPr>
        <w:pStyle w:val="Title2"/>
        <w:rPr>
          <w:rFonts w:ascii="Times New Roman" w:hAnsi="Times New Roman"/>
        </w:rPr>
      </w:pPr>
      <w:r>
        <w:rPr>
          <w:rFonts w:ascii="Times New Roman" w:hAnsi="Times New Roman"/>
        </w:rPr>
        <w:t>Type Specification for Minor Electrical Installations</w:t>
      </w:r>
    </w:p>
    <w:p w14:paraId="44A3ECA7" w14:textId="77777777" w:rsidR="00EA2903" w:rsidRDefault="00EA2903">
      <w:pPr>
        <w:pBdr>
          <w:bottom w:val="single" w:sz="4" w:space="1" w:color="auto"/>
        </w:pBdr>
        <w:jc w:val="center"/>
        <w:rPr>
          <w:rFonts w:ascii="Times New Roman" w:hAnsi="Times New Roman"/>
          <w:b/>
          <w:sz w:val="36"/>
        </w:rPr>
      </w:pPr>
    </w:p>
    <w:p w14:paraId="5FBAA4E6" w14:textId="77777777" w:rsidR="00EA2903" w:rsidRDefault="00EA2903">
      <w:pPr>
        <w:rPr>
          <w:rFonts w:ascii="Times New Roman" w:hAnsi="Times New Roman"/>
          <w:sz w:val="36"/>
        </w:rPr>
      </w:pPr>
    </w:p>
    <w:p w14:paraId="1654EA6B" w14:textId="77777777" w:rsidR="00EA2903" w:rsidRDefault="00EA2903">
      <w:pPr>
        <w:rPr>
          <w:rFonts w:ascii="Times New Roman" w:hAnsi="Times New Roman"/>
        </w:rPr>
      </w:pPr>
    </w:p>
    <w:p w14:paraId="52B1BCB3" w14:textId="77777777" w:rsidR="00EA2903" w:rsidRDefault="00EA2903">
      <w:pPr>
        <w:rPr>
          <w:rFonts w:ascii="Times New Roman" w:hAnsi="Times New Roman"/>
        </w:rPr>
      </w:pPr>
    </w:p>
    <w:p w14:paraId="07A0F0DA" w14:textId="77777777" w:rsidR="00EA2903" w:rsidRDefault="00EA2903">
      <w:pPr>
        <w:rPr>
          <w:rFonts w:ascii="Times New Roman" w:hAnsi="Times New Roman"/>
        </w:rPr>
      </w:pPr>
    </w:p>
    <w:p w14:paraId="44449C29" w14:textId="77777777" w:rsidR="00EA2903" w:rsidRDefault="00EA2903">
      <w:pPr>
        <w:rPr>
          <w:rFonts w:ascii="Times New Roman" w:hAnsi="Times New Roman"/>
        </w:rPr>
      </w:pPr>
    </w:p>
    <w:p w14:paraId="172796E1" w14:textId="77777777" w:rsidR="00EA2903" w:rsidRDefault="00EA2903">
      <w:pPr>
        <w:rPr>
          <w:rFonts w:ascii="Times New Roman" w:hAnsi="Times New Roman"/>
        </w:rPr>
      </w:pPr>
    </w:p>
    <w:p w14:paraId="64D4023D" w14:textId="77777777" w:rsidR="00EA2903" w:rsidRDefault="00EA2903">
      <w:pPr>
        <w:rPr>
          <w:rFonts w:ascii="Times New Roman" w:hAnsi="Times New Roman"/>
        </w:rPr>
      </w:pPr>
    </w:p>
    <w:p w14:paraId="3466C975"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76696565" w14:textId="77777777">
        <w:trPr>
          <w:trHeight w:hRule="exact" w:val="400"/>
          <w:jc w:val="right"/>
        </w:trPr>
        <w:tc>
          <w:tcPr>
            <w:tcW w:w="3119" w:type="dxa"/>
          </w:tcPr>
          <w:p w14:paraId="664B6B89" w14:textId="77777777" w:rsidR="00EA2903" w:rsidRDefault="00EA2903">
            <w:pPr>
              <w:jc w:val="right"/>
              <w:rPr>
                <w:rFonts w:ascii="Times New Roman" w:hAnsi="Times New Roman"/>
                <w:sz w:val="28"/>
              </w:rPr>
            </w:pPr>
          </w:p>
        </w:tc>
      </w:tr>
      <w:tr w:rsidR="00EA2903" w14:paraId="449C8BC0" w14:textId="77777777">
        <w:trPr>
          <w:trHeight w:hRule="exact" w:val="400"/>
          <w:jc w:val="right"/>
        </w:trPr>
        <w:tc>
          <w:tcPr>
            <w:tcW w:w="3119" w:type="dxa"/>
          </w:tcPr>
          <w:p w14:paraId="4463D2D8" w14:textId="77777777" w:rsidR="00EA2903" w:rsidRDefault="00EA2903">
            <w:pPr>
              <w:jc w:val="right"/>
              <w:rPr>
                <w:rFonts w:ascii="Times New Roman" w:hAnsi="Times New Roman"/>
                <w:sz w:val="28"/>
              </w:rPr>
            </w:pPr>
          </w:p>
        </w:tc>
      </w:tr>
      <w:tr w:rsidR="00EA2903" w14:paraId="39127AB0" w14:textId="77777777">
        <w:trPr>
          <w:jc w:val="right"/>
        </w:trPr>
        <w:tc>
          <w:tcPr>
            <w:tcW w:w="3119" w:type="dxa"/>
          </w:tcPr>
          <w:p w14:paraId="44AA1213" w14:textId="77777777" w:rsidR="00317E15" w:rsidRDefault="00874075">
            <w:pPr>
              <w:jc w:val="right"/>
              <w:rPr>
                <w:rFonts w:ascii="Times New Roman" w:hAnsi="Times New Roman"/>
                <w:smallCaps/>
              </w:rPr>
            </w:pPr>
            <w:r>
              <w:rPr>
                <w:rFonts w:ascii="Times New Roman" w:hAnsi="Times New Roman"/>
                <w:smallCaps/>
              </w:rPr>
              <w:t>v</w:t>
            </w:r>
            <w:r w:rsidR="00EA2903">
              <w:rPr>
                <w:rFonts w:ascii="Times New Roman" w:hAnsi="Times New Roman"/>
                <w:smallCaps/>
              </w:rPr>
              <w:t xml:space="preserve">ersion </w:t>
            </w:r>
            <w:r w:rsidR="005B2A85">
              <w:rPr>
                <w:rFonts w:ascii="Times New Roman" w:hAnsi="Times New Roman"/>
                <w:smallCaps/>
              </w:rPr>
              <w:t>1</w:t>
            </w:r>
          </w:p>
          <w:p w14:paraId="4B844E20" w14:textId="66F78D78" w:rsidR="00EA2903" w:rsidRDefault="00874075">
            <w:pPr>
              <w:jc w:val="right"/>
              <w:rPr>
                <w:rFonts w:ascii="Times New Roman" w:hAnsi="Times New Roman"/>
                <w:smallCaps/>
              </w:rPr>
            </w:pPr>
            <w:r>
              <w:rPr>
                <w:rFonts w:ascii="Times New Roman" w:hAnsi="Times New Roman"/>
                <w:smallCaps/>
              </w:rPr>
              <w:t>r</w:t>
            </w:r>
            <w:r w:rsidR="00EA2903">
              <w:rPr>
                <w:rFonts w:ascii="Times New Roman" w:hAnsi="Times New Roman"/>
                <w:smallCaps/>
              </w:rPr>
              <w:t xml:space="preserve">evision </w:t>
            </w:r>
            <w:r w:rsidR="00A23BE3">
              <w:rPr>
                <w:rFonts w:ascii="Times New Roman" w:hAnsi="Times New Roman"/>
                <w:smallCaps/>
              </w:rPr>
              <w:t>1</w:t>
            </w:r>
          </w:p>
          <w:p w14:paraId="2DB5F8B1" w14:textId="77777777" w:rsidR="00EA2903" w:rsidRDefault="00EA2903">
            <w:pPr>
              <w:jc w:val="right"/>
              <w:rPr>
                <w:rFonts w:ascii="Times New Roman" w:hAnsi="Times New Roman"/>
                <w:smallCaps/>
                <w:sz w:val="16"/>
              </w:rPr>
            </w:pPr>
          </w:p>
        </w:tc>
      </w:tr>
      <w:tr w:rsidR="00EA2903" w14:paraId="443D856C" w14:textId="77777777">
        <w:trPr>
          <w:trHeight w:hRule="exact" w:val="400"/>
          <w:jc w:val="right"/>
        </w:trPr>
        <w:tc>
          <w:tcPr>
            <w:tcW w:w="3119" w:type="dxa"/>
          </w:tcPr>
          <w:p w14:paraId="14F98A5B" w14:textId="5C730FCC" w:rsidR="00EA2903" w:rsidRDefault="00072B04" w:rsidP="00B87CEE">
            <w:pPr>
              <w:jc w:val="right"/>
              <w:rPr>
                <w:rFonts w:ascii="Times New Roman" w:hAnsi="Times New Roman"/>
              </w:rPr>
            </w:pPr>
            <w:r>
              <w:rPr>
                <w:rFonts w:ascii="Times New Roman" w:hAnsi="Times New Roman"/>
                <w:smallCaps/>
              </w:rPr>
              <w:t>March</w:t>
            </w:r>
            <w:r w:rsidR="00F06720">
              <w:rPr>
                <w:rFonts w:ascii="Times New Roman" w:hAnsi="Times New Roman"/>
                <w:smallCaps/>
              </w:rPr>
              <w:t xml:space="preserve"> 20</w:t>
            </w:r>
            <w:r w:rsidR="00A23BE3">
              <w:rPr>
                <w:rFonts w:ascii="Times New Roman" w:hAnsi="Times New Roman"/>
                <w:smallCaps/>
              </w:rPr>
              <w:t>23</w:t>
            </w:r>
          </w:p>
        </w:tc>
      </w:tr>
    </w:tbl>
    <w:p w14:paraId="07345B33" w14:textId="77777777" w:rsidR="00EA2903" w:rsidRDefault="00EA2903" w:rsidP="00B91CA7">
      <w:pPr>
        <w:pStyle w:val="BTIn1"/>
      </w:pPr>
    </w:p>
    <w:p w14:paraId="7E9B7AA1" w14:textId="77777777" w:rsidR="00BA5508" w:rsidRDefault="00EA2903" w:rsidP="00766744">
      <w:pPr>
        <w:pStyle w:val="BodyText"/>
      </w:pPr>
      <w:r>
        <w:tab/>
      </w:r>
      <w:r>
        <w:tab/>
      </w:r>
      <w:r>
        <w:tab/>
      </w:r>
      <w:r>
        <w:tab/>
      </w:r>
      <w:r>
        <w:tab/>
      </w:r>
      <w:r>
        <w:tab/>
      </w:r>
    </w:p>
    <w:p w14:paraId="2DBC8127" w14:textId="77777777" w:rsidR="00BA5508" w:rsidRDefault="00BA5508" w:rsidP="00BA5508">
      <w:pPr>
        <w:pStyle w:val="BodyTextIndent"/>
      </w:pPr>
    </w:p>
    <w:p w14:paraId="33B38904" w14:textId="77777777" w:rsidR="00EA2903" w:rsidRDefault="00317E15" w:rsidP="00B91CA7">
      <w:pPr>
        <w:pStyle w:val="BTIn1"/>
      </w:pPr>
      <w:r>
        <w:br w:type="page"/>
      </w:r>
    </w:p>
    <w:p w14:paraId="099C1BC0" w14:textId="77777777" w:rsidR="00EA2903" w:rsidRPr="00920872" w:rsidRDefault="00EA2903" w:rsidP="00920872">
      <w:pPr>
        <w:pStyle w:val="BTIn1"/>
        <w:jc w:val="center"/>
        <w:rPr>
          <w:b/>
        </w:rPr>
      </w:pPr>
      <w:r w:rsidRPr="00920872">
        <w:rPr>
          <w:b/>
        </w:rPr>
        <w:lastRenderedPageBreak/>
        <w:t>FOREWORD</w:t>
      </w:r>
    </w:p>
    <w:p w14:paraId="44E13831" w14:textId="77777777" w:rsidR="00EA2903" w:rsidRDefault="00EA2903" w:rsidP="00B91CA7">
      <w:pPr>
        <w:pStyle w:val="BTIn1"/>
      </w:pPr>
    </w:p>
    <w:p w14:paraId="2F3FF2BE" w14:textId="77777777" w:rsidR="00A23BE3" w:rsidRPr="00DD5FB2" w:rsidRDefault="00A23BE3" w:rsidP="00A23BE3">
      <w:pPr>
        <w:pStyle w:val="BTIn1"/>
      </w:pPr>
      <w:r w:rsidRPr="00DD5FB2">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43501E5E" w14:textId="77777777" w:rsidR="00A23BE3" w:rsidRPr="00DD5FB2" w:rsidRDefault="00A23BE3" w:rsidP="00A23BE3">
      <w:pPr>
        <w:pStyle w:val="BTIn1"/>
      </w:pPr>
      <w:r w:rsidRPr="00DD5FB2">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73A9D097" w14:textId="77777777" w:rsidR="00A23BE3" w:rsidRDefault="00A23BE3" w:rsidP="00A23BE3">
      <w:pPr>
        <w:pStyle w:val="BTIn1"/>
      </w:pPr>
      <w:r w:rsidRPr="00DD5FB2">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r>
        <w:t xml:space="preserve"> </w:t>
      </w:r>
    </w:p>
    <w:p w14:paraId="54B425E4" w14:textId="77777777" w:rsidR="00A23BE3" w:rsidRPr="00DD5FB2" w:rsidRDefault="00A23BE3" w:rsidP="00A23BE3">
      <w:pPr>
        <w:pStyle w:val="BTIn1"/>
        <w:spacing w:after="0"/>
        <w:rPr>
          <w:rStyle w:val="Hyperlink"/>
        </w:rPr>
      </w:pPr>
      <w:r>
        <w:fldChar w:fldCharType="begin"/>
      </w:r>
      <w:r>
        <w:instrText xml:space="preserve"> HYPERLINK "https://www.dmirs.wa.gov.au/sites/default/files/atoms/files/overview_general_regulations.pdf" </w:instrText>
      </w:r>
      <w:r>
        <w:fldChar w:fldCharType="separate"/>
      </w:r>
      <w:r w:rsidRPr="00DD5FB2">
        <w:rPr>
          <w:rStyle w:val="Hyperlink"/>
        </w:rPr>
        <w:t>Overview of Western Australia’s Work Health and Safety (General) Regulations 2022 (dmirs.wa.gov.au)</w:t>
      </w:r>
    </w:p>
    <w:p w14:paraId="1E1E918B" w14:textId="77777777" w:rsidR="00A23BE3" w:rsidRDefault="00A23BE3" w:rsidP="00A23BE3">
      <w:pPr>
        <w:pStyle w:val="BTIn1"/>
        <w:spacing w:after="0"/>
      </w:pPr>
      <w:r>
        <w:fldChar w:fldCharType="end"/>
      </w:r>
    </w:p>
    <w:p w14:paraId="2D9A729F" w14:textId="3E94996F" w:rsidR="00EA2903" w:rsidRDefault="00E131DC" w:rsidP="00B91CA7">
      <w:pPr>
        <w:pStyle w:val="BTIn1"/>
      </w:pPr>
      <w:r w:rsidRPr="00E131DC">
        <w:t>Enquiries relating to the technical content of a Design Standard should be directed to the Senior Principal Engineer, Electrical, Engineering. Future Design Standard changes, if any, will be issued to registered Design Standard users as and when published.</w:t>
      </w:r>
    </w:p>
    <w:p w14:paraId="192C082B" w14:textId="77777777" w:rsidR="00B07A4A" w:rsidRDefault="00B07A4A" w:rsidP="00B91CA7">
      <w:pPr>
        <w:pStyle w:val="BTIn1"/>
      </w:pPr>
    </w:p>
    <w:p w14:paraId="49421B42" w14:textId="77777777" w:rsidR="00EA2903" w:rsidRDefault="00EA2903" w:rsidP="00B91CA7">
      <w:pPr>
        <w:pStyle w:val="BTIn1"/>
      </w:pPr>
    </w:p>
    <w:p w14:paraId="081C9151" w14:textId="77777777" w:rsidR="00EA2903" w:rsidRDefault="00EA2903" w:rsidP="00B91CA7">
      <w:pPr>
        <w:pStyle w:val="BTIn1"/>
      </w:pPr>
    </w:p>
    <w:p w14:paraId="4AFF77D6" w14:textId="77777777" w:rsidR="00EA2903" w:rsidRDefault="00EA2903" w:rsidP="00B91CA7">
      <w:pPr>
        <w:pStyle w:val="BTIn1"/>
      </w:pPr>
    </w:p>
    <w:p w14:paraId="6EE50FD8" w14:textId="1D44C37A" w:rsidR="00EA2903" w:rsidRDefault="00766744">
      <w:pPr>
        <w:pStyle w:val="BodyText"/>
      </w:pPr>
      <w:r>
        <w:t>Head of</w:t>
      </w:r>
      <w:r w:rsidR="00A23BE3" w:rsidRPr="00A276F2">
        <w:t xml:space="preserve"> Engineering</w:t>
      </w:r>
    </w:p>
    <w:p w14:paraId="649DD677" w14:textId="77777777" w:rsidR="00EA2903" w:rsidRDefault="00EA2903">
      <w:pPr>
        <w:pStyle w:val="BodyText"/>
      </w:pPr>
    </w:p>
    <w:p w14:paraId="16397CF5" w14:textId="164C14FF" w:rsidR="00EA2903" w:rsidRDefault="00EA2903">
      <w:pPr>
        <w:pStyle w:val="BodyText"/>
      </w:pPr>
    </w:p>
    <w:p w14:paraId="7FCE42CA" w14:textId="26E53C84" w:rsidR="00A23BE3" w:rsidRDefault="00A23BE3">
      <w:pPr>
        <w:pStyle w:val="BodyText"/>
      </w:pPr>
    </w:p>
    <w:p w14:paraId="434F549E" w14:textId="556E01DF" w:rsidR="00A23BE3" w:rsidRDefault="00A23BE3">
      <w:pPr>
        <w:pStyle w:val="BodyText"/>
      </w:pPr>
    </w:p>
    <w:p w14:paraId="784AA4FF" w14:textId="62A8B46F" w:rsidR="00A23BE3" w:rsidRDefault="00A23BE3">
      <w:pPr>
        <w:pStyle w:val="BodyText"/>
      </w:pPr>
    </w:p>
    <w:p w14:paraId="7D1EF271" w14:textId="77777777" w:rsidR="00A23BE3" w:rsidRDefault="00A23BE3">
      <w:pPr>
        <w:pStyle w:val="BodyText"/>
      </w:pPr>
    </w:p>
    <w:p w14:paraId="367B81CB" w14:textId="77777777" w:rsidR="00EA2903" w:rsidRPr="00920872" w:rsidRDefault="00EA2903" w:rsidP="00B91CA7">
      <w:pPr>
        <w:pStyle w:val="BTIn1"/>
        <w:rPr>
          <w:i/>
          <w:sz w:val="20"/>
        </w:rPr>
      </w:pPr>
      <w:r w:rsidRPr="00920872">
        <w:rPr>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3B2F2AD4" w14:textId="77777777" w:rsidR="00EA2903" w:rsidRPr="00920872" w:rsidRDefault="00185769" w:rsidP="00B91CA7">
      <w:pPr>
        <w:pStyle w:val="BTIn1"/>
        <w:rPr>
          <w:i/>
          <w:sz w:val="20"/>
        </w:rPr>
      </w:pPr>
      <w:r w:rsidRPr="00920872">
        <w:rPr>
          <w:i/>
          <w:sz w:val="20"/>
        </w:rPr>
        <w:t>U</w:t>
      </w:r>
      <w:r w:rsidR="00EA2903" w:rsidRPr="00920872">
        <w:rPr>
          <w:i/>
          <w:sz w:val="20"/>
        </w:rPr>
        <w:t>ser</w:t>
      </w:r>
      <w:r w:rsidRPr="00920872">
        <w:rPr>
          <w:i/>
          <w:sz w:val="20"/>
        </w:rPr>
        <w:t>s</w:t>
      </w:r>
      <w:r w:rsidR="00EA2903" w:rsidRPr="00920872">
        <w:rPr>
          <w:i/>
          <w:sz w:val="20"/>
        </w:rPr>
        <w:t xml:space="preserve"> </w:t>
      </w:r>
      <w:r w:rsidRPr="00920872">
        <w:rPr>
          <w:i/>
          <w:sz w:val="20"/>
        </w:rPr>
        <w:t>should use and reference</w:t>
      </w:r>
      <w:r w:rsidR="00EA2903" w:rsidRPr="00920872">
        <w:rPr>
          <w:i/>
          <w:sz w:val="20"/>
        </w:rPr>
        <w:t xml:space="preserve"> the current version of this document.</w:t>
      </w:r>
    </w:p>
    <w:p w14:paraId="1B8AD7F1" w14:textId="77777777" w:rsidR="00BA7332" w:rsidRPr="00920872" w:rsidRDefault="00EA2903" w:rsidP="00920872">
      <w:pPr>
        <w:pStyle w:val="BTIn1"/>
        <w:pBdr>
          <w:top w:val="single" w:sz="4" w:space="1" w:color="auto"/>
          <w:left w:val="single" w:sz="4" w:space="4" w:color="auto"/>
          <w:bottom w:val="single" w:sz="4" w:space="1" w:color="auto"/>
          <w:right w:val="single" w:sz="4" w:space="4" w:color="auto"/>
        </w:pBdr>
        <w:rPr>
          <w:sz w:val="20"/>
        </w:rPr>
      </w:pPr>
      <w:r w:rsidRPr="00920872">
        <w:rPr>
          <w:sz w:val="20"/>
        </w:rPr>
        <w:t>© Copyright – Water Corporation: This standard and software is copyright.  With the exception of use permitted by the Copyright Act 1968, no part may be reproduced without the written permission of the Water Corporation.</w:t>
      </w:r>
    </w:p>
    <w:p w14:paraId="388AF29F" w14:textId="77777777" w:rsidR="005D004C" w:rsidRDefault="00BA7332">
      <w:pPr>
        <w:pStyle w:val="BodyText"/>
      </w:pPr>
      <w:r>
        <w:br w:type="page"/>
      </w:r>
    </w:p>
    <w:p w14:paraId="458A8ED6" w14:textId="77777777" w:rsidR="005D004C" w:rsidRDefault="005D004C">
      <w:pPr>
        <w:pStyle w:val="BodyText"/>
      </w:pPr>
    </w:p>
    <w:p w14:paraId="6F966FBF" w14:textId="77777777" w:rsidR="005D004C" w:rsidRDefault="005D004C">
      <w:pPr>
        <w:pStyle w:val="BodyText"/>
      </w:pPr>
    </w:p>
    <w:p w14:paraId="71529825" w14:textId="77777777" w:rsidR="00A23BE3" w:rsidRPr="00E131DC" w:rsidRDefault="00A23BE3" w:rsidP="00766744">
      <w:pPr>
        <w:jc w:val="center"/>
        <w:rPr>
          <w:bCs/>
        </w:rPr>
      </w:pPr>
      <w:r w:rsidRPr="00766744">
        <w:rPr>
          <w:rFonts w:ascii="Times New Roman" w:hAnsi="Times New Roman"/>
          <w:b/>
          <w:bCs/>
        </w:rPr>
        <w:t>DISCLAIMER</w:t>
      </w:r>
    </w:p>
    <w:p w14:paraId="08A3BABB" w14:textId="77777777" w:rsidR="00A23BE3" w:rsidRDefault="00A23BE3">
      <w:pPr>
        <w:pStyle w:val="BodyText"/>
      </w:pPr>
    </w:p>
    <w:p w14:paraId="0C3F5202" w14:textId="77777777" w:rsidR="00A23BE3" w:rsidRDefault="00A23BE3">
      <w:pPr>
        <w:pStyle w:val="BodyText"/>
      </w:pPr>
    </w:p>
    <w:p w14:paraId="1090C5A5" w14:textId="77777777" w:rsidR="00E131DC" w:rsidRPr="00456FB7" w:rsidRDefault="00E131DC" w:rsidP="00E131DC">
      <w:pPr>
        <w:pStyle w:val="NormalWeb"/>
        <w:jc w:val="both"/>
        <w:rPr>
          <w:sz w:val="22"/>
          <w:szCs w:val="22"/>
          <w:lang w:val="en"/>
        </w:rPr>
      </w:pPr>
      <w:r w:rsidRPr="00456FB7">
        <w:rPr>
          <w:sz w:val="22"/>
          <w:szCs w:val="22"/>
          <w:lang w:val="en"/>
        </w:rPr>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1CFB0E3B" w14:textId="77777777" w:rsidR="00E131DC" w:rsidRPr="00456FB7" w:rsidRDefault="00E131DC" w:rsidP="00E131DC">
      <w:pPr>
        <w:pStyle w:val="NormalWeb"/>
        <w:jc w:val="both"/>
        <w:rPr>
          <w:sz w:val="22"/>
          <w:szCs w:val="22"/>
          <w:lang w:val="en"/>
        </w:rPr>
      </w:pPr>
      <w:r w:rsidRPr="00456FB7">
        <w:rPr>
          <w:sz w:val="22"/>
          <w:szCs w:val="22"/>
          <w:lang w:val="en"/>
        </w:rPr>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665DA541" w14:textId="77777777" w:rsidR="00E131DC" w:rsidRPr="00456FB7" w:rsidRDefault="00E131DC" w:rsidP="00E131DC">
      <w:pPr>
        <w:pStyle w:val="NormalWeb"/>
        <w:jc w:val="both"/>
        <w:rPr>
          <w:sz w:val="22"/>
          <w:szCs w:val="22"/>
          <w:lang w:val="en"/>
        </w:rPr>
      </w:pPr>
      <w:r w:rsidRPr="00456FB7">
        <w:rPr>
          <w:sz w:val="22"/>
          <w:szCs w:val="22"/>
          <w:lang w:val="en"/>
        </w:rPr>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52DD9A3B" w14:textId="77777777" w:rsidR="00EA2903" w:rsidRDefault="007A5B4D">
      <w:pPr>
        <w:pStyle w:val="BodyText"/>
      </w:pPr>
      <w:r>
        <w:br w:type="page"/>
      </w:r>
      <w:r w:rsidR="00EA2903">
        <w:lastRenderedPageBreak/>
        <w:t>REVISION STATUS</w:t>
      </w:r>
    </w:p>
    <w:p w14:paraId="1A72994F" w14:textId="77777777" w:rsidR="00EA2903" w:rsidRDefault="00EA2903">
      <w:pPr>
        <w:pStyle w:val="BodyText"/>
      </w:pPr>
      <w:r>
        <w:t>The revision status of this standard is shown section by section below:</w:t>
      </w: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EA2903" w14:paraId="21066961" w14:textId="77777777">
        <w:trPr>
          <w:tblHeader/>
          <w:jc w:val="center"/>
        </w:trPr>
        <w:tc>
          <w:tcPr>
            <w:tcW w:w="8135" w:type="dxa"/>
            <w:gridSpan w:val="7"/>
            <w:tcBorders>
              <w:top w:val="single" w:sz="6" w:space="0" w:color="auto"/>
              <w:left w:val="single" w:sz="6" w:space="0" w:color="auto"/>
              <w:right w:val="single" w:sz="6" w:space="0" w:color="auto"/>
            </w:tcBorders>
          </w:tcPr>
          <w:p w14:paraId="3970374D"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EA2903" w14:paraId="4868058D" w14:textId="77777777">
        <w:trPr>
          <w:tblHeader/>
          <w:jc w:val="center"/>
        </w:trPr>
        <w:tc>
          <w:tcPr>
            <w:tcW w:w="793" w:type="dxa"/>
            <w:tcBorders>
              <w:top w:val="single" w:sz="6" w:space="0" w:color="auto"/>
              <w:left w:val="single" w:sz="6" w:space="0" w:color="auto"/>
            </w:tcBorders>
          </w:tcPr>
          <w:p w14:paraId="0E057101"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SECT.</w:t>
            </w:r>
          </w:p>
        </w:tc>
        <w:tc>
          <w:tcPr>
            <w:tcW w:w="688" w:type="dxa"/>
            <w:tcBorders>
              <w:top w:val="single" w:sz="6" w:space="0" w:color="auto"/>
              <w:left w:val="single" w:sz="6" w:space="0" w:color="auto"/>
            </w:tcBorders>
          </w:tcPr>
          <w:p w14:paraId="01CCE0C6"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VER./REV.</w:t>
            </w:r>
          </w:p>
        </w:tc>
        <w:tc>
          <w:tcPr>
            <w:tcW w:w="856" w:type="dxa"/>
            <w:tcBorders>
              <w:top w:val="single" w:sz="6" w:space="0" w:color="auto"/>
              <w:left w:val="single" w:sz="6" w:space="0" w:color="auto"/>
            </w:tcBorders>
          </w:tcPr>
          <w:p w14:paraId="2BD7C241"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tcBorders>
          </w:tcPr>
          <w:p w14:paraId="0F44058B"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tcBorders>
          </w:tcPr>
          <w:p w14:paraId="3F956C61"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626B98A2"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tcBorders>
          </w:tcPr>
          <w:p w14:paraId="54CB5F0F"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190AA4FC" w14:textId="77777777" w:rsidR="00EA2903" w:rsidRDefault="00EA2903">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EA2903" w14:paraId="63F7DC5C" w14:textId="77777777" w:rsidTr="00F06720">
        <w:trPr>
          <w:jc w:val="center"/>
        </w:trPr>
        <w:tc>
          <w:tcPr>
            <w:tcW w:w="793" w:type="dxa"/>
            <w:tcBorders>
              <w:top w:val="single" w:sz="6" w:space="0" w:color="auto"/>
              <w:left w:val="single" w:sz="6" w:space="0" w:color="auto"/>
              <w:bottom w:val="single" w:sz="4" w:space="0" w:color="auto"/>
            </w:tcBorders>
          </w:tcPr>
          <w:p w14:paraId="59A9E04B" w14:textId="77777777" w:rsidR="00EA2903" w:rsidRPr="00766744" w:rsidRDefault="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w:t>
            </w:r>
          </w:p>
        </w:tc>
        <w:tc>
          <w:tcPr>
            <w:tcW w:w="688" w:type="dxa"/>
            <w:tcBorders>
              <w:top w:val="single" w:sz="6" w:space="0" w:color="auto"/>
              <w:left w:val="single" w:sz="6" w:space="0" w:color="auto"/>
              <w:bottom w:val="single" w:sz="4" w:space="0" w:color="auto"/>
            </w:tcBorders>
          </w:tcPr>
          <w:p w14:paraId="650E7090" w14:textId="77777777" w:rsidR="00EA2903" w:rsidRPr="00766744" w:rsidRDefault="004A55CA">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w:t>
            </w:r>
            <w:r w:rsidR="00EA2903" w:rsidRPr="00766744">
              <w:rPr>
                <w:rFonts w:ascii="Times New Roman" w:hAnsi="Times New Roman"/>
                <w:b/>
                <w:color w:val="7F7F7F" w:themeColor="text1" w:themeTint="80"/>
                <w:spacing w:val="-2"/>
              </w:rPr>
              <w:t>/0</w:t>
            </w:r>
          </w:p>
        </w:tc>
        <w:tc>
          <w:tcPr>
            <w:tcW w:w="856" w:type="dxa"/>
            <w:tcBorders>
              <w:top w:val="single" w:sz="6" w:space="0" w:color="auto"/>
              <w:left w:val="single" w:sz="6" w:space="0" w:color="auto"/>
              <w:bottom w:val="single" w:sz="4" w:space="0" w:color="auto"/>
            </w:tcBorders>
          </w:tcPr>
          <w:p w14:paraId="760143EA" w14:textId="77777777" w:rsidR="00EA2903" w:rsidRPr="00766744" w:rsidRDefault="00B87CEE"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w:t>
            </w:r>
            <w:r w:rsidR="00F06720" w:rsidRPr="00766744">
              <w:rPr>
                <w:rFonts w:ascii="Times New Roman" w:hAnsi="Times New Roman"/>
                <w:b/>
                <w:color w:val="7F7F7F" w:themeColor="text1" w:themeTint="80"/>
                <w:spacing w:val="-2"/>
              </w:rPr>
              <w:t>11</w:t>
            </w:r>
            <w:r w:rsidRPr="00766744">
              <w:rPr>
                <w:rFonts w:ascii="Times New Roman" w:hAnsi="Times New Roman"/>
                <w:b/>
                <w:color w:val="7F7F7F" w:themeColor="text1" w:themeTint="80"/>
                <w:spacing w:val="-2"/>
              </w:rPr>
              <w:t>.15</w:t>
            </w:r>
          </w:p>
        </w:tc>
        <w:tc>
          <w:tcPr>
            <w:tcW w:w="1149" w:type="dxa"/>
            <w:tcBorders>
              <w:top w:val="single" w:sz="6" w:space="0" w:color="auto"/>
              <w:left w:val="single" w:sz="6" w:space="0" w:color="auto"/>
              <w:bottom w:val="single" w:sz="4" w:space="0" w:color="auto"/>
            </w:tcBorders>
          </w:tcPr>
          <w:p w14:paraId="29974EA9" w14:textId="77777777" w:rsidR="00EA2903" w:rsidRPr="00766744" w:rsidRDefault="00EA2903">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2CB17D8A" w14:textId="77777777" w:rsidR="00EA2903" w:rsidRPr="00766744" w:rsidRDefault="00B87CEE">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3029F04C" w14:textId="77777777" w:rsidR="00EA2903" w:rsidRPr="00766744" w:rsidRDefault="00B87CEE">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53F4734B" w14:textId="77777777" w:rsidR="00EA2903" w:rsidRPr="00766744" w:rsidRDefault="00B87CEE">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EA2903" w14:paraId="1FA31AA7"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36CDA6A4" w14:textId="2DEFE030" w:rsidR="00EA2903" w:rsidRDefault="00E01442">
            <w:pPr>
              <w:tabs>
                <w:tab w:val="left" w:pos="-720"/>
              </w:tabs>
              <w:suppressAutoHyphens/>
              <w:spacing w:after="45"/>
              <w:jc w:val="center"/>
              <w:rPr>
                <w:rFonts w:ascii="Times New Roman" w:hAnsi="Times New Roman"/>
                <w:b/>
                <w:spacing w:val="-2"/>
              </w:rPr>
            </w:pPr>
            <w:r>
              <w:rPr>
                <w:rFonts w:ascii="Times New Roman" w:hAnsi="Times New Roman"/>
                <w:b/>
                <w:spacing w:val="-2"/>
              </w:rPr>
              <w:t>1</w:t>
            </w:r>
          </w:p>
        </w:tc>
        <w:tc>
          <w:tcPr>
            <w:tcW w:w="688" w:type="dxa"/>
            <w:tcBorders>
              <w:top w:val="single" w:sz="4" w:space="0" w:color="auto"/>
              <w:left w:val="single" w:sz="4" w:space="0" w:color="auto"/>
              <w:bottom w:val="single" w:sz="4" w:space="0" w:color="auto"/>
              <w:right w:val="single" w:sz="4" w:space="0" w:color="auto"/>
            </w:tcBorders>
          </w:tcPr>
          <w:p w14:paraId="0A7EA6AA" w14:textId="18F7A38A" w:rsidR="00EA2903" w:rsidRDefault="00E01442">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37CC8D5E" w14:textId="6BEEAF09" w:rsidR="00EA2903" w:rsidRDefault="00E01442">
            <w:pPr>
              <w:tabs>
                <w:tab w:val="left" w:pos="-720"/>
              </w:tabs>
              <w:suppressAutoHyphens/>
              <w:spacing w:after="45"/>
              <w:jc w:val="center"/>
              <w:rPr>
                <w:rFonts w:ascii="Times New Roman" w:hAnsi="Times New Roman"/>
                <w:b/>
                <w:spacing w:val="-2"/>
              </w:rPr>
            </w:pPr>
            <w:r>
              <w:rPr>
                <w:rFonts w:ascii="Times New Roman" w:hAnsi="Times New Roman"/>
                <w:b/>
                <w:spacing w:val="-2"/>
              </w:rPr>
              <w:t>3.03.23</w:t>
            </w:r>
          </w:p>
        </w:tc>
        <w:tc>
          <w:tcPr>
            <w:tcW w:w="1149" w:type="dxa"/>
            <w:tcBorders>
              <w:top w:val="single" w:sz="4" w:space="0" w:color="auto"/>
              <w:left w:val="single" w:sz="4" w:space="0" w:color="auto"/>
              <w:bottom w:val="single" w:sz="4" w:space="0" w:color="auto"/>
              <w:right w:val="single" w:sz="4" w:space="0" w:color="auto"/>
            </w:tcBorders>
          </w:tcPr>
          <w:p w14:paraId="3D581F2C" w14:textId="6442E792" w:rsidR="00EA2903" w:rsidRDefault="00010CC0">
            <w:pPr>
              <w:tabs>
                <w:tab w:val="left" w:pos="-720"/>
              </w:tabs>
              <w:suppressAutoHyphens/>
              <w:spacing w:after="45"/>
              <w:jc w:val="center"/>
              <w:rPr>
                <w:rFonts w:ascii="Times New Roman" w:hAnsi="Times New Roman"/>
                <w:b/>
                <w:spacing w:val="-2"/>
              </w:rPr>
            </w:pPr>
            <w:r>
              <w:rPr>
                <w:rFonts w:ascii="Times New Roman" w:hAnsi="Times New Roman"/>
                <w:b/>
                <w:spacing w:val="-2"/>
              </w:rPr>
              <w:t>8</w:t>
            </w:r>
          </w:p>
        </w:tc>
        <w:tc>
          <w:tcPr>
            <w:tcW w:w="3032" w:type="dxa"/>
            <w:tcBorders>
              <w:top w:val="single" w:sz="4" w:space="0" w:color="auto"/>
              <w:left w:val="single" w:sz="4" w:space="0" w:color="auto"/>
              <w:bottom w:val="single" w:sz="4" w:space="0" w:color="auto"/>
              <w:right w:val="single" w:sz="4" w:space="0" w:color="auto"/>
            </w:tcBorders>
          </w:tcPr>
          <w:p w14:paraId="78B0B485" w14:textId="3FB5D5CE" w:rsidR="00EA2903" w:rsidRDefault="00010CC0">
            <w:pPr>
              <w:tabs>
                <w:tab w:val="left" w:pos="-720"/>
              </w:tabs>
              <w:suppressAutoHyphens/>
              <w:spacing w:after="45"/>
              <w:jc w:val="both"/>
              <w:rPr>
                <w:rFonts w:ascii="Times New Roman" w:hAnsi="Times New Roman"/>
                <w:b/>
                <w:spacing w:val="-2"/>
              </w:rPr>
            </w:pPr>
            <w:r>
              <w:rPr>
                <w:rFonts w:ascii="Times New Roman" w:hAnsi="Times New Roman"/>
                <w:b/>
                <w:spacing w:val="-2"/>
              </w:rPr>
              <w:t xml:space="preserve">Clause 1.6, 1.7 Revised </w:t>
            </w:r>
          </w:p>
        </w:tc>
        <w:tc>
          <w:tcPr>
            <w:tcW w:w="819" w:type="dxa"/>
            <w:tcBorders>
              <w:top w:val="single" w:sz="4" w:space="0" w:color="auto"/>
              <w:left w:val="single" w:sz="4" w:space="0" w:color="auto"/>
              <w:bottom w:val="single" w:sz="4" w:space="0" w:color="auto"/>
              <w:right w:val="single" w:sz="4" w:space="0" w:color="auto"/>
            </w:tcBorders>
          </w:tcPr>
          <w:p w14:paraId="2E0A54D8" w14:textId="3929E773" w:rsidR="00EA2903" w:rsidRDefault="00010CC0">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SWG </w:t>
            </w:r>
          </w:p>
        </w:tc>
        <w:tc>
          <w:tcPr>
            <w:tcW w:w="798" w:type="dxa"/>
            <w:tcBorders>
              <w:top w:val="single" w:sz="4" w:space="0" w:color="auto"/>
              <w:left w:val="single" w:sz="4" w:space="0" w:color="auto"/>
              <w:bottom w:val="single" w:sz="4" w:space="0" w:color="auto"/>
              <w:right w:val="single" w:sz="4" w:space="0" w:color="auto"/>
            </w:tcBorders>
          </w:tcPr>
          <w:p w14:paraId="5D65A621" w14:textId="1DF6648B" w:rsidR="00EA2903" w:rsidRDefault="00010CC0">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4F424A44"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31A87A4B" w14:textId="77777777" w:rsidTr="00F06720">
        <w:trPr>
          <w:jc w:val="center"/>
        </w:trPr>
        <w:tc>
          <w:tcPr>
            <w:tcW w:w="793" w:type="dxa"/>
            <w:tcBorders>
              <w:top w:val="single" w:sz="6" w:space="0" w:color="auto"/>
              <w:left w:val="single" w:sz="6" w:space="0" w:color="auto"/>
              <w:bottom w:val="single" w:sz="4" w:space="0" w:color="auto"/>
            </w:tcBorders>
          </w:tcPr>
          <w:p w14:paraId="3D27E520"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2</w:t>
            </w:r>
          </w:p>
        </w:tc>
        <w:tc>
          <w:tcPr>
            <w:tcW w:w="688" w:type="dxa"/>
            <w:tcBorders>
              <w:top w:val="single" w:sz="6" w:space="0" w:color="auto"/>
              <w:left w:val="single" w:sz="6" w:space="0" w:color="auto"/>
              <w:bottom w:val="single" w:sz="4" w:space="0" w:color="auto"/>
            </w:tcBorders>
          </w:tcPr>
          <w:p w14:paraId="3E8DCEF9"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6149F1D5"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6CCF6E3D"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6CC50FA5"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5EF625F3"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41AC29B"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EA2903" w14:paraId="2E0859E6"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27685BC0" w14:textId="77777777" w:rsidR="00EA2903" w:rsidRDefault="00EA2903">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699499AF" w14:textId="77777777" w:rsidR="00EA2903" w:rsidRDefault="00EA2903">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04D8AC9D" w14:textId="77777777" w:rsidR="00EA2903" w:rsidRDefault="00EA2903">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0762B4F1" w14:textId="77777777" w:rsidR="00EA2903" w:rsidRDefault="00EA2903">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70C433FA" w14:textId="77777777" w:rsidR="00EA2903" w:rsidRDefault="00EA2903">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320AE107" w14:textId="77777777" w:rsidR="00EA2903" w:rsidRDefault="00EA2903">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66678FE6" w14:textId="77777777" w:rsidR="00EA2903" w:rsidRDefault="00EA2903">
            <w:pPr>
              <w:tabs>
                <w:tab w:val="left" w:pos="-720"/>
              </w:tabs>
              <w:suppressAutoHyphens/>
              <w:spacing w:after="45"/>
              <w:jc w:val="both"/>
              <w:rPr>
                <w:rFonts w:ascii="Times New Roman" w:hAnsi="Times New Roman"/>
                <w:b/>
                <w:spacing w:val="-2"/>
              </w:rPr>
            </w:pPr>
          </w:p>
        </w:tc>
      </w:tr>
    </w:tbl>
    <w:p w14:paraId="116DA340"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0A869D2D" w14:textId="77777777" w:rsidTr="00F06720">
        <w:trPr>
          <w:jc w:val="center"/>
        </w:trPr>
        <w:tc>
          <w:tcPr>
            <w:tcW w:w="793" w:type="dxa"/>
            <w:tcBorders>
              <w:top w:val="single" w:sz="6" w:space="0" w:color="auto"/>
              <w:left w:val="single" w:sz="6" w:space="0" w:color="auto"/>
            </w:tcBorders>
          </w:tcPr>
          <w:p w14:paraId="361C87CC"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3</w:t>
            </w:r>
          </w:p>
        </w:tc>
        <w:tc>
          <w:tcPr>
            <w:tcW w:w="688" w:type="dxa"/>
            <w:tcBorders>
              <w:top w:val="single" w:sz="6" w:space="0" w:color="auto"/>
              <w:left w:val="single" w:sz="6" w:space="0" w:color="auto"/>
            </w:tcBorders>
          </w:tcPr>
          <w:p w14:paraId="7F9263C3"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tcBorders>
          </w:tcPr>
          <w:p w14:paraId="2E0A3B0F"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tcBorders>
          </w:tcPr>
          <w:p w14:paraId="598874CE"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tcBorders>
          </w:tcPr>
          <w:p w14:paraId="62F5F22D"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tcBorders>
          </w:tcPr>
          <w:p w14:paraId="1058A568"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right w:val="single" w:sz="6" w:space="0" w:color="auto"/>
            </w:tcBorders>
          </w:tcPr>
          <w:p w14:paraId="33CE4054"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EA2903" w14:paraId="2949A96A" w14:textId="77777777">
        <w:trPr>
          <w:jc w:val="center"/>
        </w:trPr>
        <w:tc>
          <w:tcPr>
            <w:tcW w:w="793" w:type="dxa"/>
            <w:tcBorders>
              <w:top w:val="single" w:sz="6" w:space="0" w:color="auto"/>
              <w:left w:val="single" w:sz="6" w:space="0" w:color="auto"/>
            </w:tcBorders>
          </w:tcPr>
          <w:p w14:paraId="694885D6" w14:textId="77777777" w:rsidR="00EA2903" w:rsidRDefault="00EA2903">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1E434F51" w14:textId="77777777" w:rsidR="00EA2903" w:rsidRDefault="00EA2903">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17469179" w14:textId="77777777" w:rsidR="00EA2903" w:rsidRDefault="00EA2903">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09478788" w14:textId="77777777" w:rsidR="00EA2903" w:rsidRDefault="00EA2903">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18272534" w14:textId="77777777" w:rsidR="00EA2903" w:rsidRDefault="00EA2903">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30CB0998" w14:textId="77777777" w:rsidR="00EA2903" w:rsidRDefault="00EA2903">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783BCD8E" w14:textId="77777777" w:rsidR="00EA2903" w:rsidRDefault="00EA2903">
            <w:pPr>
              <w:tabs>
                <w:tab w:val="left" w:pos="-720"/>
              </w:tabs>
              <w:suppressAutoHyphens/>
              <w:spacing w:after="45"/>
              <w:jc w:val="both"/>
              <w:rPr>
                <w:rFonts w:ascii="Times New Roman" w:hAnsi="Times New Roman"/>
                <w:b/>
                <w:spacing w:val="-2"/>
              </w:rPr>
            </w:pPr>
          </w:p>
        </w:tc>
      </w:tr>
      <w:tr w:rsidR="00EA2903" w14:paraId="36290F77" w14:textId="77777777">
        <w:trPr>
          <w:jc w:val="center"/>
        </w:trPr>
        <w:tc>
          <w:tcPr>
            <w:tcW w:w="793" w:type="dxa"/>
            <w:tcBorders>
              <w:top w:val="single" w:sz="6" w:space="0" w:color="auto"/>
            </w:tcBorders>
          </w:tcPr>
          <w:p w14:paraId="09F4FF7C" w14:textId="77777777" w:rsidR="00EA2903" w:rsidRDefault="00EA2903">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16F9DF76" w14:textId="77777777" w:rsidR="00EA2903" w:rsidRDefault="00EA2903">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0AFE7A2D" w14:textId="77777777" w:rsidR="00EA2903" w:rsidRDefault="00EA2903">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FA1CEB0" w14:textId="77777777" w:rsidR="00EA2903" w:rsidRDefault="00EA2903">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5D831492" w14:textId="77777777" w:rsidR="00EA2903" w:rsidRDefault="00EA2903">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08B90EB1" w14:textId="77777777" w:rsidR="00EA2903" w:rsidRDefault="00EA2903">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3E75541F" w14:textId="77777777" w:rsidR="00EA2903" w:rsidRDefault="00EA2903">
            <w:pPr>
              <w:tabs>
                <w:tab w:val="left" w:pos="-720"/>
              </w:tabs>
              <w:suppressAutoHyphens/>
              <w:spacing w:after="45"/>
              <w:jc w:val="both"/>
              <w:rPr>
                <w:rFonts w:ascii="Times New Roman" w:hAnsi="Times New Roman"/>
                <w:b/>
                <w:spacing w:val="-2"/>
              </w:rPr>
            </w:pPr>
          </w:p>
        </w:tc>
      </w:tr>
      <w:tr w:rsidR="00F06720" w14:paraId="74A70E40" w14:textId="77777777" w:rsidTr="00F06720">
        <w:trPr>
          <w:jc w:val="center"/>
        </w:trPr>
        <w:tc>
          <w:tcPr>
            <w:tcW w:w="793" w:type="dxa"/>
            <w:tcBorders>
              <w:top w:val="single" w:sz="6" w:space="0" w:color="auto"/>
              <w:left w:val="single" w:sz="6" w:space="0" w:color="auto"/>
              <w:bottom w:val="single" w:sz="4" w:space="0" w:color="auto"/>
            </w:tcBorders>
          </w:tcPr>
          <w:p w14:paraId="604318C7"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4</w:t>
            </w:r>
          </w:p>
        </w:tc>
        <w:tc>
          <w:tcPr>
            <w:tcW w:w="688" w:type="dxa"/>
            <w:tcBorders>
              <w:top w:val="single" w:sz="6" w:space="0" w:color="auto"/>
              <w:left w:val="single" w:sz="6" w:space="0" w:color="auto"/>
              <w:bottom w:val="single" w:sz="4" w:space="0" w:color="auto"/>
            </w:tcBorders>
          </w:tcPr>
          <w:p w14:paraId="091A6E40"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56044C90"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7DFA1CCE"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7F300BA2"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13B4F58"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B5FC8CD"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B87CEE" w14:paraId="5E4FF020"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47DAACC7" w14:textId="77777777" w:rsidR="00B87CEE" w:rsidRDefault="00B87CEE">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2B232E21" w14:textId="77777777" w:rsidR="00B87CEE" w:rsidRDefault="00B87CEE">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7FAD67AC" w14:textId="77777777" w:rsidR="00B87CEE" w:rsidRDefault="00B87CEE">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3A6F40D3" w14:textId="77777777" w:rsidR="00B87CEE" w:rsidRDefault="00B87CEE">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5916A48F" w14:textId="77777777" w:rsidR="00B87CEE" w:rsidRDefault="00B87CEE">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54B3EDD8" w14:textId="77777777" w:rsidR="00B87CEE" w:rsidRDefault="00B87CEE" w:rsidP="00C04C89">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15B866E4" w14:textId="77777777" w:rsidR="00B87CEE" w:rsidRDefault="00B87CEE" w:rsidP="00C04C89">
            <w:pPr>
              <w:tabs>
                <w:tab w:val="left" w:pos="-720"/>
              </w:tabs>
              <w:suppressAutoHyphens/>
              <w:spacing w:after="45"/>
              <w:jc w:val="both"/>
              <w:rPr>
                <w:rFonts w:ascii="Times New Roman" w:hAnsi="Times New Roman"/>
                <w:b/>
                <w:spacing w:val="-2"/>
              </w:rPr>
            </w:pPr>
          </w:p>
        </w:tc>
      </w:tr>
    </w:tbl>
    <w:p w14:paraId="3BBBD76A"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1416C303" w14:textId="77777777" w:rsidTr="00F06720">
        <w:trPr>
          <w:jc w:val="center"/>
        </w:trPr>
        <w:tc>
          <w:tcPr>
            <w:tcW w:w="793" w:type="dxa"/>
            <w:tcBorders>
              <w:top w:val="single" w:sz="6" w:space="0" w:color="auto"/>
              <w:left w:val="single" w:sz="6" w:space="0" w:color="auto"/>
              <w:bottom w:val="single" w:sz="4" w:space="0" w:color="auto"/>
            </w:tcBorders>
          </w:tcPr>
          <w:p w14:paraId="3043C48B"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5</w:t>
            </w:r>
          </w:p>
        </w:tc>
        <w:tc>
          <w:tcPr>
            <w:tcW w:w="688" w:type="dxa"/>
            <w:tcBorders>
              <w:top w:val="single" w:sz="6" w:space="0" w:color="auto"/>
              <w:left w:val="single" w:sz="6" w:space="0" w:color="auto"/>
              <w:bottom w:val="single" w:sz="4" w:space="0" w:color="auto"/>
            </w:tcBorders>
          </w:tcPr>
          <w:p w14:paraId="32D7C377"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1A728433"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36465572"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4348C3BD"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598A14E2"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14FF92C"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010CC0" w14:paraId="3F5B9280"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4843FC24" w14:textId="5D3B4B06"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5</w:t>
            </w:r>
          </w:p>
        </w:tc>
        <w:tc>
          <w:tcPr>
            <w:tcW w:w="688" w:type="dxa"/>
            <w:tcBorders>
              <w:top w:val="single" w:sz="4" w:space="0" w:color="auto"/>
              <w:left w:val="single" w:sz="4" w:space="0" w:color="auto"/>
              <w:bottom w:val="single" w:sz="4" w:space="0" w:color="auto"/>
              <w:right w:val="single" w:sz="4" w:space="0" w:color="auto"/>
            </w:tcBorders>
          </w:tcPr>
          <w:p w14:paraId="732CD7CD" w14:textId="3D95EB8D"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1A5FD4CD" w14:textId="3B7A4981"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3.03.23</w:t>
            </w:r>
          </w:p>
        </w:tc>
        <w:tc>
          <w:tcPr>
            <w:tcW w:w="1149" w:type="dxa"/>
            <w:tcBorders>
              <w:top w:val="single" w:sz="4" w:space="0" w:color="auto"/>
              <w:left w:val="single" w:sz="4" w:space="0" w:color="auto"/>
              <w:bottom w:val="single" w:sz="4" w:space="0" w:color="auto"/>
              <w:right w:val="single" w:sz="4" w:space="0" w:color="auto"/>
            </w:tcBorders>
          </w:tcPr>
          <w:p w14:paraId="697383BA" w14:textId="17EB79DD"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3032" w:type="dxa"/>
            <w:tcBorders>
              <w:top w:val="single" w:sz="4" w:space="0" w:color="auto"/>
              <w:left w:val="single" w:sz="4" w:space="0" w:color="auto"/>
              <w:bottom w:val="single" w:sz="4" w:space="0" w:color="auto"/>
              <w:right w:val="single" w:sz="4" w:space="0" w:color="auto"/>
            </w:tcBorders>
          </w:tcPr>
          <w:p w14:paraId="0F916CCF" w14:textId="07C8780E" w:rsidR="00010CC0" w:rsidRDefault="00010CC0" w:rsidP="00010CC0">
            <w:pPr>
              <w:tabs>
                <w:tab w:val="left" w:pos="-720"/>
              </w:tabs>
              <w:suppressAutoHyphens/>
              <w:spacing w:after="45"/>
              <w:jc w:val="both"/>
              <w:rPr>
                <w:rFonts w:ascii="Times New Roman" w:hAnsi="Times New Roman"/>
                <w:b/>
                <w:spacing w:val="-2"/>
              </w:rPr>
            </w:pPr>
            <w:r>
              <w:rPr>
                <w:rFonts w:ascii="Times New Roman" w:hAnsi="Times New Roman"/>
                <w:b/>
                <w:spacing w:val="-2"/>
              </w:rPr>
              <w:t xml:space="preserve">Clause 5.1 Revised </w:t>
            </w:r>
          </w:p>
        </w:tc>
        <w:tc>
          <w:tcPr>
            <w:tcW w:w="819" w:type="dxa"/>
            <w:tcBorders>
              <w:top w:val="single" w:sz="4" w:space="0" w:color="auto"/>
              <w:left w:val="single" w:sz="4" w:space="0" w:color="auto"/>
              <w:bottom w:val="single" w:sz="4" w:space="0" w:color="auto"/>
              <w:right w:val="single" w:sz="4" w:space="0" w:color="auto"/>
            </w:tcBorders>
          </w:tcPr>
          <w:p w14:paraId="59080CCD" w14:textId="383C411A" w:rsidR="00010CC0" w:rsidRDefault="00010CC0" w:rsidP="00010CC0">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SWG </w:t>
            </w:r>
          </w:p>
        </w:tc>
        <w:tc>
          <w:tcPr>
            <w:tcW w:w="798" w:type="dxa"/>
            <w:tcBorders>
              <w:top w:val="single" w:sz="4" w:space="0" w:color="auto"/>
              <w:left w:val="single" w:sz="4" w:space="0" w:color="auto"/>
              <w:bottom w:val="single" w:sz="4" w:space="0" w:color="auto"/>
              <w:right w:val="single" w:sz="4" w:space="0" w:color="auto"/>
            </w:tcBorders>
          </w:tcPr>
          <w:p w14:paraId="24DFF8E1" w14:textId="7A9A5936" w:rsidR="00010CC0" w:rsidRDefault="00010CC0" w:rsidP="00010CC0">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37100C45"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591AD6E2" w14:textId="77777777" w:rsidTr="00F06720">
        <w:trPr>
          <w:jc w:val="center"/>
        </w:trPr>
        <w:tc>
          <w:tcPr>
            <w:tcW w:w="793" w:type="dxa"/>
            <w:tcBorders>
              <w:top w:val="single" w:sz="6" w:space="0" w:color="auto"/>
              <w:left w:val="single" w:sz="6" w:space="0" w:color="auto"/>
              <w:bottom w:val="single" w:sz="4" w:space="0" w:color="auto"/>
            </w:tcBorders>
          </w:tcPr>
          <w:p w14:paraId="7DB38FC0"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6</w:t>
            </w:r>
          </w:p>
        </w:tc>
        <w:tc>
          <w:tcPr>
            <w:tcW w:w="688" w:type="dxa"/>
            <w:tcBorders>
              <w:top w:val="single" w:sz="6" w:space="0" w:color="auto"/>
              <w:left w:val="single" w:sz="6" w:space="0" w:color="auto"/>
              <w:bottom w:val="single" w:sz="4" w:space="0" w:color="auto"/>
            </w:tcBorders>
          </w:tcPr>
          <w:p w14:paraId="6C9EAD09"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1E612EE1"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115023EA"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4A7E87FF"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334201E"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31C120FA"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EA2903" w14:paraId="605D2F29"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75B2818D" w14:textId="77777777" w:rsidR="00EA2903" w:rsidRDefault="00EA2903">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5C20FC2D" w14:textId="77777777" w:rsidR="00EA2903" w:rsidRDefault="00EA2903">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78773139" w14:textId="77777777" w:rsidR="00EA2903" w:rsidRDefault="00EA2903">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0FA8409C" w14:textId="77777777" w:rsidR="00EA2903" w:rsidRDefault="00EA2903">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44C35F89" w14:textId="77777777" w:rsidR="00EA2903" w:rsidRDefault="00EA2903">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1634F3D2" w14:textId="77777777" w:rsidR="00EA2903" w:rsidRDefault="00EA2903">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087A8C18" w14:textId="77777777" w:rsidR="00EA2903" w:rsidRDefault="00EA2903">
            <w:pPr>
              <w:tabs>
                <w:tab w:val="left" w:pos="-720"/>
              </w:tabs>
              <w:suppressAutoHyphens/>
              <w:spacing w:after="45"/>
              <w:jc w:val="both"/>
              <w:rPr>
                <w:rFonts w:ascii="Times New Roman" w:hAnsi="Times New Roman"/>
                <w:b/>
                <w:spacing w:val="-2"/>
              </w:rPr>
            </w:pPr>
          </w:p>
        </w:tc>
      </w:tr>
    </w:tbl>
    <w:p w14:paraId="71E72BCE"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0D6DBDE5" w14:textId="77777777" w:rsidTr="00F06720">
        <w:trPr>
          <w:jc w:val="center"/>
        </w:trPr>
        <w:tc>
          <w:tcPr>
            <w:tcW w:w="793" w:type="dxa"/>
            <w:tcBorders>
              <w:top w:val="single" w:sz="6" w:space="0" w:color="auto"/>
              <w:left w:val="single" w:sz="6" w:space="0" w:color="auto"/>
              <w:bottom w:val="single" w:sz="4" w:space="0" w:color="auto"/>
            </w:tcBorders>
          </w:tcPr>
          <w:p w14:paraId="4C887DF6"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7</w:t>
            </w:r>
          </w:p>
        </w:tc>
        <w:tc>
          <w:tcPr>
            <w:tcW w:w="688" w:type="dxa"/>
            <w:tcBorders>
              <w:top w:val="single" w:sz="6" w:space="0" w:color="auto"/>
              <w:left w:val="single" w:sz="6" w:space="0" w:color="auto"/>
              <w:bottom w:val="single" w:sz="4" w:space="0" w:color="auto"/>
            </w:tcBorders>
          </w:tcPr>
          <w:p w14:paraId="2B553796"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7F423A93"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2ACE0560"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3CB103F9"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6DF247F6"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02BFA6C6"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010CC0" w14:paraId="5BCD1E2D"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461AA401" w14:textId="65F0B566"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688" w:type="dxa"/>
            <w:tcBorders>
              <w:top w:val="single" w:sz="4" w:space="0" w:color="auto"/>
              <w:left w:val="single" w:sz="4" w:space="0" w:color="auto"/>
              <w:bottom w:val="single" w:sz="4" w:space="0" w:color="auto"/>
              <w:right w:val="single" w:sz="4" w:space="0" w:color="auto"/>
            </w:tcBorders>
          </w:tcPr>
          <w:p w14:paraId="0712927C" w14:textId="43529363"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6E8A4389" w14:textId="51ED2830"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3.03.23</w:t>
            </w:r>
          </w:p>
        </w:tc>
        <w:tc>
          <w:tcPr>
            <w:tcW w:w="1149" w:type="dxa"/>
            <w:tcBorders>
              <w:top w:val="single" w:sz="4" w:space="0" w:color="auto"/>
              <w:left w:val="single" w:sz="4" w:space="0" w:color="auto"/>
              <w:bottom w:val="single" w:sz="4" w:space="0" w:color="auto"/>
              <w:right w:val="single" w:sz="4" w:space="0" w:color="auto"/>
            </w:tcBorders>
          </w:tcPr>
          <w:p w14:paraId="494DCA37" w14:textId="23B8A62A" w:rsidR="00010CC0" w:rsidRDefault="00010CC0" w:rsidP="00010CC0">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3032" w:type="dxa"/>
            <w:tcBorders>
              <w:top w:val="single" w:sz="4" w:space="0" w:color="auto"/>
              <w:left w:val="single" w:sz="4" w:space="0" w:color="auto"/>
              <w:bottom w:val="single" w:sz="4" w:space="0" w:color="auto"/>
              <w:right w:val="single" w:sz="4" w:space="0" w:color="auto"/>
            </w:tcBorders>
          </w:tcPr>
          <w:p w14:paraId="48538C1A" w14:textId="3B6978F5" w:rsidR="00010CC0" w:rsidRDefault="00010CC0" w:rsidP="00010CC0">
            <w:pPr>
              <w:tabs>
                <w:tab w:val="left" w:pos="-720"/>
              </w:tabs>
              <w:suppressAutoHyphens/>
              <w:spacing w:after="45"/>
              <w:jc w:val="both"/>
              <w:rPr>
                <w:rFonts w:ascii="Times New Roman" w:hAnsi="Times New Roman"/>
                <w:b/>
                <w:spacing w:val="-2"/>
              </w:rPr>
            </w:pPr>
            <w:r>
              <w:rPr>
                <w:rFonts w:ascii="Times New Roman" w:hAnsi="Times New Roman"/>
                <w:b/>
                <w:spacing w:val="-2"/>
              </w:rPr>
              <w:t xml:space="preserve">Clause 7.3 Revised </w:t>
            </w:r>
          </w:p>
        </w:tc>
        <w:tc>
          <w:tcPr>
            <w:tcW w:w="819" w:type="dxa"/>
            <w:tcBorders>
              <w:top w:val="single" w:sz="4" w:space="0" w:color="auto"/>
              <w:left w:val="single" w:sz="4" w:space="0" w:color="auto"/>
              <w:bottom w:val="single" w:sz="4" w:space="0" w:color="auto"/>
              <w:right w:val="single" w:sz="4" w:space="0" w:color="auto"/>
            </w:tcBorders>
          </w:tcPr>
          <w:p w14:paraId="48329F68" w14:textId="1A924CAB" w:rsidR="00010CC0" w:rsidRDefault="00010CC0" w:rsidP="00010CC0">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SWG </w:t>
            </w:r>
          </w:p>
        </w:tc>
        <w:tc>
          <w:tcPr>
            <w:tcW w:w="798" w:type="dxa"/>
            <w:tcBorders>
              <w:top w:val="single" w:sz="4" w:space="0" w:color="auto"/>
              <w:left w:val="single" w:sz="4" w:space="0" w:color="auto"/>
              <w:bottom w:val="single" w:sz="4" w:space="0" w:color="auto"/>
              <w:right w:val="single" w:sz="4" w:space="0" w:color="auto"/>
            </w:tcBorders>
          </w:tcPr>
          <w:p w14:paraId="591A2A14" w14:textId="7993FC7B" w:rsidR="00010CC0" w:rsidRDefault="00010CC0" w:rsidP="00010CC0">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670B872D"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0C183A89" w14:textId="77777777" w:rsidTr="00F06720">
        <w:trPr>
          <w:jc w:val="center"/>
        </w:trPr>
        <w:tc>
          <w:tcPr>
            <w:tcW w:w="793" w:type="dxa"/>
            <w:tcBorders>
              <w:top w:val="single" w:sz="6" w:space="0" w:color="auto"/>
              <w:left w:val="single" w:sz="6" w:space="0" w:color="auto"/>
              <w:bottom w:val="single" w:sz="4" w:space="0" w:color="auto"/>
            </w:tcBorders>
          </w:tcPr>
          <w:p w14:paraId="404DB997"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8</w:t>
            </w:r>
          </w:p>
        </w:tc>
        <w:tc>
          <w:tcPr>
            <w:tcW w:w="688" w:type="dxa"/>
            <w:tcBorders>
              <w:top w:val="single" w:sz="6" w:space="0" w:color="auto"/>
              <w:left w:val="single" w:sz="6" w:space="0" w:color="auto"/>
              <w:bottom w:val="single" w:sz="4" w:space="0" w:color="auto"/>
            </w:tcBorders>
          </w:tcPr>
          <w:p w14:paraId="00D5B372"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2151CADF"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59E0982A"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183A6FB8"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14DCA995"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70627465"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bl>
    <w:p w14:paraId="48B6EBA5"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06CB0CB0" w14:textId="77777777" w:rsidTr="00F06720">
        <w:trPr>
          <w:jc w:val="center"/>
        </w:trPr>
        <w:tc>
          <w:tcPr>
            <w:tcW w:w="793" w:type="dxa"/>
            <w:tcBorders>
              <w:top w:val="single" w:sz="6" w:space="0" w:color="auto"/>
              <w:left w:val="single" w:sz="6" w:space="0" w:color="auto"/>
              <w:bottom w:val="single" w:sz="4" w:space="0" w:color="auto"/>
            </w:tcBorders>
          </w:tcPr>
          <w:p w14:paraId="2C7AF8B4"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9</w:t>
            </w:r>
          </w:p>
        </w:tc>
        <w:tc>
          <w:tcPr>
            <w:tcW w:w="688" w:type="dxa"/>
            <w:tcBorders>
              <w:top w:val="single" w:sz="6" w:space="0" w:color="auto"/>
              <w:left w:val="single" w:sz="6" w:space="0" w:color="auto"/>
              <w:bottom w:val="single" w:sz="4" w:space="0" w:color="auto"/>
            </w:tcBorders>
          </w:tcPr>
          <w:p w14:paraId="04A3CA1E"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1A8D8145"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41A4F986"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71057221"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8F83DC4"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6668A0D"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bl>
    <w:p w14:paraId="18FDEDEB"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721FDE4F" w14:textId="77777777" w:rsidTr="00F06720">
        <w:trPr>
          <w:jc w:val="center"/>
        </w:trPr>
        <w:tc>
          <w:tcPr>
            <w:tcW w:w="793" w:type="dxa"/>
            <w:tcBorders>
              <w:top w:val="single" w:sz="6" w:space="0" w:color="auto"/>
              <w:left w:val="single" w:sz="6" w:space="0" w:color="auto"/>
              <w:bottom w:val="single" w:sz="4" w:space="0" w:color="auto"/>
            </w:tcBorders>
          </w:tcPr>
          <w:p w14:paraId="609D18AD"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688" w:type="dxa"/>
            <w:tcBorders>
              <w:top w:val="single" w:sz="6" w:space="0" w:color="auto"/>
              <w:left w:val="single" w:sz="6" w:space="0" w:color="auto"/>
              <w:bottom w:val="single" w:sz="4" w:space="0" w:color="auto"/>
            </w:tcBorders>
          </w:tcPr>
          <w:p w14:paraId="05C8898E"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7951C4DB"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50F9EF35"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1F5AA297"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731C48A1"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F1B3729"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EA2903" w14:paraId="73B539DA"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4BA0624D" w14:textId="77777777" w:rsidR="00EA2903" w:rsidRDefault="00EA2903">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62E80980" w14:textId="77777777" w:rsidR="00EA2903" w:rsidRDefault="00EA2903">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7AC1520E" w14:textId="77777777" w:rsidR="00EA2903" w:rsidRDefault="00EA2903">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6575EC21" w14:textId="77777777" w:rsidR="00EA2903" w:rsidRDefault="00EA2903">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77F0905E" w14:textId="77777777" w:rsidR="00EA2903" w:rsidRDefault="00EA2903">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62DF52F1" w14:textId="77777777" w:rsidR="00EA2903" w:rsidRDefault="00EA2903">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2C7DDDDD" w14:textId="77777777" w:rsidR="00EA2903" w:rsidRDefault="00EA2903">
            <w:pPr>
              <w:tabs>
                <w:tab w:val="left" w:pos="-720"/>
              </w:tabs>
              <w:suppressAutoHyphens/>
              <w:spacing w:after="45"/>
              <w:jc w:val="both"/>
              <w:rPr>
                <w:rFonts w:ascii="Times New Roman" w:hAnsi="Times New Roman"/>
                <w:b/>
                <w:spacing w:val="-2"/>
              </w:rPr>
            </w:pPr>
          </w:p>
        </w:tc>
      </w:tr>
    </w:tbl>
    <w:p w14:paraId="0A7966D8"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4571541C" w14:textId="77777777" w:rsidTr="00F06720">
        <w:trPr>
          <w:jc w:val="center"/>
        </w:trPr>
        <w:tc>
          <w:tcPr>
            <w:tcW w:w="793" w:type="dxa"/>
            <w:tcBorders>
              <w:top w:val="single" w:sz="6" w:space="0" w:color="auto"/>
              <w:left w:val="single" w:sz="6" w:space="0" w:color="auto"/>
              <w:bottom w:val="single" w:sz="4" w:space="0" w:color="auto"/>
            </w:tcBorders>
          </w:tcPr>
          <w:p w14:paraId="6E6B2FAD"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w:t>
            </w:r>
          </w:p>
        </w:tc>
        <w:tc>
          <w:tcPr>
            <w:tcW w:w="688" w:type="dxa"/>
            <w:tcBorders>
              <w:top w:val="single" w:sz="6" w:space="0" w:color="auto"/>
              <w:left w:val="single" w:sz="6" w:space="0" w:color="auto"/>
              <w:bottom w:val="single" w:sz="4" w:space="0" w:color="auto"/>
            </w:tcBorders>
          </w:tcPr>
          <w:p w14:paraId="2110FD6E"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23D728EC"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1049B5E9"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76D46CC1"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4E5D2265"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65FD6750"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D82611" w14:paraId="32FB9FB9"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27B48D2A" w14:textId="014C6EAD"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688" w:type="dxa"/>
            <w:tcBorders>
              <w:top w:val="single" w:sz="4" w:space="0" w:color="auto"/>
              <w:left w:val="single" w:sz="4" w:space="0" w:color="auto"/>
              <w:bottom w:val="single" w:sz="4" w:space="0" w:color="auto"/>
              <w:right w:val="single" w:sz="4" w:space="0" w:color="auto"/>
            </w:tcBorders>
          </w:tcPr>
          <w:p w14:paraId="549859AD" w14:textId="2AD8BAAC"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73B51E62" w14:textId="577E3013"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3.03.23</w:t>
            </w:r>
          </w:p>
        </w:tc>
        <w:tc>
          <w:tcPr>
            <w:tcW w:w="1149" w:type="dxa"/>
            <w:tcBorders>
              <w:top w:val="single" w:sz="4" w:space="0" w:color="auto"/>
              <w:left w:val="single" w:sz="4" w:space="0" w:color="auto"/>
              <w:bottom w:val="single" w:sz="4" w:space="0" w:color="auto"/>
              <w:right w:val="single" w:sz="4" w:space="0" w:color="auto"/>
            </w:tcBorders>
          </w:tcPr>
          <w:p w14:paraId="065B7BF5" w14:textId="45F4F642"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15</w:t>
            </w:r>
          </w:p>
        </w:tc>
        <w:tc>
          <w:tcPr>
            <w:tcW w:w="3032" w:type="dxa"/>
            <w:tcBorders>
              <w:top w:val="single" w:sz="4" w:space="0" w:color="auto"/>
              <w:left w:val="single" w:sz="4" w:space="0" w:color="auto"/>
              <w:bottom w:val="single" w:sz="4" w:space="0" w:color="auto"/>
              <w:right w:val="single" w:sz="4" w:space="0" w:color="auto"/>
            </w:tcBorders>
          </w:tcPr>
          <w:p w14:paraId="7EAF1E46" w14:textId="4F901A34" w:rsidR="00D82611" w:rsidRDefault="00D82611" w:rsidP="00D82611">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11 Revised </w:t>
            </w:r>
          </w:p>
        </w:tc>
        <w:tc>
          <w:tcPr>
            <w:tcW w:w="819" w:type="dxa"/>
            <w:tcBorders>
              <w:top w:val="single" w:sz="4" w:space="0" w:color="auto"/>
              <w:left w:val="single" w:sz="4" w:space="0" w:color="auto"/>
              <w:bottom w:val="single" w:sz="4" w:space="0" w:color="auto"/>
              <w:right w:val="single" w:sz="4" w:space="0" w:color="auto"/>
            </w:tcBorders>
          </w:tcPr>
          <w:p w14:paraId="1F294D15" w14:textId="1E6CA924" w:rsidR="00D82611" w:rsidRDefault="00D82611" w:rsidP="00D82611">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SWG </w:t>
            </w:r>
          </w:p>
        </w:tc>
        <w:tc>
          <w:tcPr>
            <w:tcW w:w="798" w:type="dxa"/>
            <w:tcBorders>
              <w:top w:val="single" w:sz="4" w:space="0" w:color="auto"/>
              <w:left w:val="single" w:sz="4" w:space="0" w:color="auto"/>
              <w:bottom w:val="single" w:sz="4" w:space="0" w:color="auto"/>
              <w:right w:val="single" w:sz="4" w:space="0" w:color="auto"/>
            </w:tcBorders>
          </w:tcPr>
          <w:p w14:paraId="0E7ED69B" w14:textId="49A18C8A" w:rsidR="00D82611" w:rsidRDefault="00D82611" w:rsidP="00D8261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7A2B4482"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6D27F547" w14:textId="77777777" w:rsidTr="00F06720">
        <w:trPr>
          <w:jc w:val="center"/>
        </w:trPr>
        <w:tc>
          <w:tcPr>
            <w:tcW w:w="793" w:type="dxa"/>
            <w:tcBorders>
              <w:top w:val="single" w:sz="6" w:space="0" w:color="auto"/>
              <w:left w:val="single" w:sz="6" w:space="0" w:color="auto"/>
              <w:bottom w:val="single" w:sz="4" w:space="0" w:color="auto"/>
            </w:tcBorders>
          </w:tcPr>
          <w:p w14:paraId="68F03A4B"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12</w:t>
            </w:r>
          </w:p>
        </w:tc>
        <w:tc>
          <w:tcPr>
            <w:tcW w:w="688" w:type="dxa"/>
            <w:tcBorders>
              <w:top w:val="single" w:sz="6" w:space="0" w:color="auto"/>
              <w:left w:val="single" w:sz="6" w:space="0" w:color="auto"/>
              <w:bottom w:val="single" w:sz="4" w:space="0" w:color="auto"/>
            </w:tcBorders>
          </w:tcPr>
          <w:p w14:paraId="62F92DE1"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0C61FA64"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25CF8627"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255A4602"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133C8B47"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14B7E063"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bl>
    <w:p w14:paraId="254621C8"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04EEA8BA" w14:textId="77777777" w:rsidTr="00F06720">
        <w:trPr>
          <w:jc w:val="center"/>
        </w:trPr>
        <w:tc>
          <w:tcPr>
            <w:tcW w:w="793" w:type="dxa"/>
            <w:tcBorders>
              <w:top w:val="single" w:sz="6" w:space="0" w:color="auto"/>
              <w:left w:val="single" w:sz="6" w:space="0" w:color="auto"/>
              <w:bottom w:val="single" w:sz="4" w:space="0" w:color="auto"/>
            </w:tcBorders>
          </w:tcPr>
          <w:p w14:paraId="0E8ABC78"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13</w:t>
            </w:r>
          </w:p>
        </w:tc>
        <w:tc>
          <w:tcPr>
            <w:tcW w:w="688" w:type="dxa"/>
            <w:tcBorders>
              <w:top w:val="single" w:sz="6" w:space="0" w:color="auto"/>
              <w:left w:val="single" w:sz="6" w:space="0" w:color="auto"/>
              <w:bottom w:val="single" w:sz="4" w:space="0" w:color="auto"/>
            </w:tcBorders>
          </w:tcPr>
          <w:p w14:paraId="7B6CEDA7"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1CE62A5D"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44F3EDA7"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5CF0FE87"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2461593C"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45A9249E"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r w:rsidR="00D82611" w14:paraId="5AE8C199" w14:textId="77777777" w:rsidTr="00F06720">
        <w:trPr>
          <w:jc w:val="center"/>
        </w:trPr>
        <w:tc>
          <w:tcPr>
            <w:tcW w:w="793" w:type="dxa"/>
            <w:tcBorders>
              <w:top w:val="single" w:sz="4" w:space="0" w:color="auto"/>
              <w:left w:val="single" w:sz="4" w:space="0" w:color="auto"/>
              <w:bottom w:val="single" w:sz="4" w:space="0" w:color="auto"/>
              <w:right w:val="single" w:sz="4" w:space="0" w:color="auto"/>
            </w:tcBorders>
          </w:tcPr>
          <w:p w14:paraId="52CBAD8D" w14:textId="3E241F81"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688" w:type="dxa"/>
            <w:tcBorders>
              <w:top w:val="single" w:sz="4" w:space="0" w:color="auto"/>
              <w:left w:val="single" w:sz="4" w:space="0" w:color="auto"/>
              <w:bottom w:val="single" w:sz="4" w:space="0" w:color="auto"/>
              <w:right w:val="single" w:sz="4" w:space="0" w:color="auto"/>
            </w:tcBorders>
          </w:tcPr>
          <w:p w14:paraId="6ACDED16" w14:textId="70ED535D"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856" w:type="dxa"/>
            <w:tcBorders>
              <w:top w:val="single" w:sz="4" w:space="0" w:color="auto"/>
              <w:left w:val="single" w:sz="4" w:space="0" w:color="auto"/>
              <w:bottom w:val="single" w:sz="4" w:space="0" w:color="auto"/>
              <w:right w:val="single" w:sz="4" w:space="0" w:color="auto"/>
            </w:tcBorders>
          </w:tcPr>
          <w:p w14:paraId="790D5049" w14:textId="5BA40A8C"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3.03.23</w:t>
            </w:r>
          </w:p>
        </w:tc>
        <w:tc>
          <w:tcPr>
            <w:tcW w:w="1149" w:type="dxa"/>
            <w:tcBorders>
              <w:top w:val="single" w:sz="4" w:space="0" w:color="auto"/>
              <w:left w:val="single" w:sz="4" w:space="0" w:color="auto"/>
              <w:bottom w:val="single" w:sz="4" w:space="0" w:color="auto"/>
              <w:right w:val="single" w:sz="4" w:space="0" w:color="auto"/>
            </w:tcBorders>
          </w:tcPr>
          <w:p w14:paraId="0ECE04EC" w14:textId="5516AD7D" w:rsidR="00D82611" w:rsidRDefault="00D82611" w:rsidP="00D82611">
            <w:pPr>
              <w:tabs>
                <w:tab w:val="left" w:pos="-720"/>
              </w:tabs>
              <w:suppressAutoHyphens/>
              <w:spacing w:after="45"/>
              <w:jc w:val="center"/>
              <w:rPr>
                <w:rFonts w:ascii="Times New Roman" w:hAnsi="Times New Roman"/>
                <w:b/>
                <w:spacing w:val="-2"/>
              </w:rPr>
            </w:pPr>
            <w:r>
              <w:rPr>
                <w:rFonts w:ascii="Times New Roman" w:hAnsi="Times New Roman"/>
                <w:b/>
                <w:spacing w:val="-2"/>
              </w:rPr>
              <w:t>16</w:t>
            </w:r>
          </w:p>
        </w:tc>
        <w:tc>
          <w:tcPr>
            <w:tcW w:w="3032" w:type="dxa"/>
            <w:tcBorders>
              <w:top w:val="single" w:sz="4" w:space="0" w:color="auto"/>
              <w:left w:val="single" w:sz="4" w:space="0" w:color="auto"/>
              <w:bottom w:val="single" w:sz="4" w:space="0" w:color="auto"/>
              <w:right w:val="single" w:sz="4" w:space="0" w:color="auto"/>
            </w:tcBorders>
          </w:tcPr>
          <w:p w14:paraId="109F83B7" w14:textId="00BFC144" w:rsidR="00D82611" w:rsidRDefault="00D82611" w:rsidP="00D82611">
            <w:pPr>
              <w:tabs>
                <w:tab w:val="left" w:pos="-720"/>
              </w:tabs>
              <w:suppressAutoHyphens/>
              <w:spacing w:after="45"/>
              <w:jc w:val="both"/>
              <w:rPr>
                <w:rFonts w:ascii="Times New Roman" w:hAnsi="Times New Roman"/>
                <w:b/>
                <w:spacing w:val="-2"/>
              </w:rPr>
            </w:pPr>
            <w:r>
              <w:rPr>
                <w:rFonts w:ascii="Times New Roman" w:hAnsi="Times New Roman"/>
                <w:b/>
                <w:spacing w:val="-2"/>
              </w:rPr>
              <w:t xml:space="preserve">Clause 13.3 Revised </w:t>
            </w:r>
          </w:p>
        </w:tc>
        <w:tc>
          <w:tcPr>
            <w:tcW w:w="819" w:type="dxa"/>
            <w:tcBorders>
              <w:top w:val="single" w:sz="4" w:space="0" w:color="auto"/>
              <w:left w:val="single" w:sz="4" w:space="0" w:color="auto"/>
              <w:bottom w:val="single" w:sz="4" w:space="0" w:color="auto"/>
              <w:right w:val="single" w:sz="4" w:space="0" w:color="auto"/>
            </w:tcBorders>
          </w:tcPr>
          <w:p w14:paraId="528CBCE0" w14:textId="6BA8BEC5" w:rsidR="00D82611" w:rsidRDefault="00D82611" w:rsidP="00D82611">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SWG </w:t>
            </w:r>
          </w:p>
        </w:tc>
        <w:tc>
          <w:tcPr>
            <w:tcW w:w="798" w:type="dxa"/>
            <w:tcBorders>
              <w:top w:val="single" w:sz="4" w:space="0" w:color="auto"/>
              <w:left w:val="single" w:sz="4" w:space="0" w:color="auto"/>
              <w:bottom w:val="single" w:sz="4" w:space="0" w:color="auto"/>
              <w:right w:val="single" w:sz="4" w:space="0" w:color="auto"/>
            </w:tcBorders>
          </w:tcPr>
          <w:p w14:paraId="7C36BC75" w14:textId="43AB8733" w:rsidR="00D82611" w:rsidRDefault="00D82611" w:rsidP="00D82611">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bl>
    <w:p w14:paraId="2E57F668" w14:textId="77777777" w:rsidR="00F06720" w:rsidRDefault="00F06720"/>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F06720" w14:paraId="475CA89F" w14:textId="77777777" w:rsidTr="00F06720">
        <w:trPr>
          <w:jc w:val="center"/>
        </w:trPr>
        <w:tc>
          <w:tcPr>
            <w:tcW w:w="793" w:type="dxa"/>
            <w:tcBorders>
              <w:top w:val="single" w:sz="6" w:space="0" w:color="auto"/>
              <w:left w:val="single" w:sz="6" w:space="0" w:color="auto"/>
              <w:bottom w:val="single" w:sz="4" w:space="0" w:color="auto"/>
            </w:tcBorders>
          </w:tcPr>
          <w:p w14:paraId="7F94B5DD"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14</w:t>
            </w:r>
          </w:p>
        </w:tc>
        <w:tc>
          <w:tcPr>
            <w:tcW w:w="688" w:type="dxa"/>
            <w:tcBorders>
              <w:top w:val="single" w:sz="6" w:space="0" w:color="auto"/>
              <w:left w:val="single" w:sz="6" w:space="0" w:color="auto"/>
              <w:bottom w:val="single" w:sz="4" w:space="0" w:color="auto"/>
            </w:tcBorders>
          </w:tcPr>
          <w:p w14:paraId="0711E76F"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1/0</w:t>
            </w:r>
          </w:p>
        </w:tc>
        <w:tc>
          <w:tcPr>
            <w:tcW w:w="856" w:type="dxa"/>
            <w:tcBorders>
              <w:top w:val="single" w:sz="6" w:space="0" w:color="auto"/>
              <w:left w:val="single" w:sz="6" w:space="0" w:color="auto"/>
              <w:bottom w:val="single" w:sz="4" w:space="0" w:color="auto"/>
            </w:tcBorders>
          </w:tcPr>
          <w:p w14:paraId="54E84273"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1.11.15</w:t>
            </w:r>
          </w:p>
        </w:tc>
        <w:tc>
          <w:tcPr>
            <w:tcW w:w="1149" w:type="dxa"/>
            <w:tcBorders>
              <w:top w:val="single" w:sz="6" w:space="0" w:color="auto"/>
              <w:left w:val="single" w:sz="6" w:space="0" w:color="auto"/>
              <w:bottom w:val="single" w:sz="4" w:space="0" w:color="auto"/>
            </w:tcBorders>
          </w:tcPr>
          <w:p w14:paraId="6D4A074C" w14:textId="77777777" w:rsidR="00F06720" w:rsidRPr="00766744" w:rsidRDefault="00F06720" w:rsidP="00F06720">
            <w:pPr>
              <w:tabs>
                <w:tab w:val="left" w:pos="-720"/>
              </w:tabs>
              <w:suppressAutoHyphens/>
              <w:spacing w:after="45"/>
              <w:jc w:val="center"/>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4C06E06D"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New Version</w:t>
            </w:r>
          </w:p>
        </w:tc>
        <w:tc>
          <w:tcPr>
            <w:tcW w:w="819" w:type="dxa"/>
            <w:tcBorders>
              <w:top w:val="single" w:sz="6" w:space="0" w:color="auto"/>
              <w:left w:val="single" w:sz="6" w:space="0" w:color="auto"/>
              <w:bottom w:val="single" w:sz="4" w:space="0" w:color="auto"/>
            </w:tcBorders>
          </w:tcPr>
          <w:p w14:paraId="3EDC8C24"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DF9130D" w14:textId="77777777" w:rsidR="00F06720" w:rsidRPr="00766744" w:rsidRDefault="00F06720" w:rsidP="00F06720">
            <w:pPr>
              <w:tabs>
                <w:tab w:val="left" w:pos="-720"/>
              </w:tabs>
              <w:suppressAutoHyphens/>
              <w:spacing w:after="45"/>
              <w:jc w:val="both"/>
              <w:rPr>
                <w:rFonts w:ascii="Times New Roman" w:hAnsi="Times New Roman"/>
                <w:b/>
                <w:color w:val="7F7F7F" w:themeColor="text1" w:themeTint="80"/>
                <w:spacing w:val="-2"/>
              </w:rPr>
            </w:pPr>
            <w:r w:rsidRPr="00766744">
              <w:rPr>
                <w:rFonts w:ascii="Times New Roman" w:hAnsi="Times New Roman"/>
                <w:b/>
                <w:color w:val="7F7F7F" w:themeColor="text1" w:themeTint="80"/>
                <w:spacing w:val="-2"/>
              </w:rPr>
              <w:t>MSP</w:t>
            </w:r>
          </w:p>
        </w:tc>
      </w:tr>
    </w:tbl>
    <w:p w14:paraId="5E85F5C3" w14:textId="77777777" w:rsidR="00766744" w:rsidRPr="00766744" w:rsidRDefault="00766744">
      <w:pPr>
        <w:pStyle w:val="Title"/>
        <w:rPr>
          <w:rFonts w:ascii="Times New Roman" w:hAnsi="Times New Roman"/>
          <w:sz w:val="22"/>
          <w:szCs w:val="22"/>
        </w:rPr>
      </w:pPr>
    </w:p>
    <w:p w14:paraId="19E89058" w14:textId="75AEFDFF" w:rsidR="00766744" w:rsidRDefault="00766744">
      <w:pPr>
        <w:pStyle w:val="Title"/>
        <w:rPr>
          <w:rFonts w:ascii="Times New Roman" w:hAnsi="Times New Roman"/>
          <w:sz w:val="22"/>
          <w:szCs w:val="22"/>
        </w:rPr>
      </w:pPr>
    </w:p>
    <w:p w14:paraId="555321A3" w14:textId="713E49BF" w:rsidR="00766744" w:rsidRDefault="00766744">
      <w:pPr>
        <w:pStyle w:val="Title"/>
        <w:rPr>
          <w:rFonts w:ascii="Times New Roman" w:hAnsi="Times New Roman"/>
          <w:sz w:val="22"/>
          <w:szCs w:val="22"/>
        </w:rPr>
      </w:pPr>
    </w:p>
    <w:p w14:paraId="7DA014ED" w14:textId="77777777" w:rsidR="00766744" w:rsidRPr="00766744" w:rsidRDefault="00766744">
      <w:pPr>
        <w:pStyle w:val="Title"/>
        <w:rPr>
          <w:rFonts w:ascii="Times New Roman" w:hAnsi="Times New Roman"/>
          <w:sz w:val="22"/>
          <w:szCs w:val="22"/>
        </w:rPr>
      </w:pPr>
    </w:p>
    <w:p w14:paraId="48BDBFDE" w14:textId="61A534D4" w:rsidR="00EA2903" w:rsidRDefault="00EA2903">
      <w:pPr>
        <w:pStyle w:val="Title"/>
        <w:rPr>
          <w:rFonts w:ascii="Times New Roman" w:hAnsi="Times New Roman"/>
        </w:rPr>
      </w:pPr>
      <w:r>
        <w:rPr>
          <w:rFonts w:ascii="Times New Roman" w:hAnsi="Times New Roman"/>
        </w:rPr>
        <w:lastRenderedPageBreak/>
        <w:t>D</w:t>
      </w:r>
      <w:r w:rsidR="00F97ADD">
        <w:rPr>
          <w:rFonts w:ascii="Times New Roman" w:hAnsi="Times New Roman"/>
        </w:rPr>
        <w:t xml:space="preserve">ESIGN STANDARD DS </w:t>
      </w:r>
      <w:r w:rsidR="005B2A85">
        <w:rPr>
          <w:rFonts w:ascii="Times New Roman" w:hAnsi="Times New Roman"/>
        </w:rPr>
        <w:t>26-44</w:t>
      </w:r>
    </w:p>
    <w:p w14:paraId="327674E7" w14:textId="77777777" w:rsidR="00EA2903" w:rsidRDefault="005B2A85">
      <w:pPr>
        <w:pStyle w:val="Title2"/>
        <w:rPr>
          <w:rFonts w:ascii="Times New Roman" w:hAnsi="Times New Roman"/>
        </w:rPr>
      </w:pPr>
      <w:r>
        <w:rPr>
          <w:rFonts w:ascii="Times New Roman" w:hAnsi="Times New Roman"/>
        </w:rPr>
        <w:t>Type Specification – Electrical</w:t>
      </w:r>
    </w:p>
    <w:p w14:paraId="056F7FD0" w14:textId="77777777" w:rsidR="005B2A85" w:rsidRDefault="005B2A85">
      <w:pPr>
        <w:pStyle w:val="Title2"/>
        <w:rPr>
          <w:rFonts w:ascii="Times New Roman" w:hAnsi="Times New Roman"/>
        </w:rPr>
      </w:pPr>
      <w:r>
        <w:rPr>
          <w:rFonts w:ascii="Times New Roman" w:hAnsi="Times New Roman"/>
        </w:rPr>
        <w:t>Type Specification for minor Electrical Installations</w:t>
      </w:r>
    </w:p>
    <w:p w14:paraId="21870364" w14:textId="77777777" w:rsidR="00EA2903" w:rsidRDefault="00EA2903">
      <w:pPr>
        <w:rPr>
          <w:rFonts w:ascii="Times New Roman" w:hAnsi="Times New Roman"/>
          <w:b/>
          <w:sz w:val="28"/>
        </w:rPr>
      </w:pPr>
    </w:p>
    <w:p w14:paraId="5399C8FA" w14:textId="77777777" w:rsidR="00EA2903" w:rsidRDefault="00EA2903">
      <w:pPr>
        <w:rPr>
          <w:rFonts w:ascii="Times New Roman" w:hAnsi="Times New Roman"/>
          <w:b/>
          <w:sz w:val="28"/>
        </w:rPr>
      </w:pPr>
      <w:r>
        <w:rPr>
          <w:rFonts w:ascii="Times New Roman" w:hAnsi="Times New Roman"/>
          <w:b/>
          <w:sz w:val="28"/>
        </w:rPr>
        <w:t>CONTENTS</w:t>
      </w:r>
    </w:p>
    <w:p w14:paraId="4DBFFAC2"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bookmarkStart w:id="0" w:name="_Toc435002346" w:displacedByCustomXml="next"/>
    <w:sdt>
      <w:sdtPr>
        <w:id w:val="953672269"/>
        <w:docPartObj>
          <w:docPartGallery w:val="Table of Contents"/>
          <w:docPartUnique/>
        </w:docPartObj>
      </w:sdtPr>
      <w:sdtEndPr>
        <w:rPr>
          <w:rFonts w:ascii="Arial" w:hAnsi="Arial"/>
          <w:bCs/>
          <w:caps w:val="0"/>
          <w:szCs w:val="20"/>
        </w:rPr>
      </w:sdtEndPr>
      <w:sdtContent>
        <w:p w14:paraId="65964A10" w14:textId="7DBDB400" w:rsidR="00766744" w:rsidRDefault="00766744">
          <w:pPr>
            <w:pStyle w:val="TOC1"/>
            <w:rPr>
              <w:rFonts w:asciiTheme="minorHAnsi" w:eastAsiaTheme="minorEastAsia" w:hAnsiTheme="minorHAnsi" w:cstheme="minorBidi"/>
              <w:b w:val="0"/>
              <w:caps w:val="0"/>
              <w:lang w:val="en-AU"/>
            </w:rPr>
          </w:pPr>
          <w:r>
            <w:fldChar w:fldCharType="begin"/>
          </w:r>
          <w:r>
            <w:instrText xml:space="preserve"> TOC \o "1-3" \h \z \u </w:instrText>
          </w:r>
          <w:r>
            <w:fldChar w:fldCharType="separate"/>
          </w:r>
          <w:hyperlink w:anchor="_Toc128730198" w:history="1">
            <w:r w:rsidRPr="00E62144">
              <w:rPr>
                <w:rStyle w:val="Hyperlink"/>
              </w:rPr>
              <w:t>1</w:t>
            </w:r>
            <w:r>
              <w:rPr>
                <w:rFonts w:asciiTheme="minorHAnsi" w:eastAsiaTheme="minorEastAsia" w:hAnsiTheme="minorHAnsi" w:cstheme="minorBidi"/>
                <w:b w:val="0"/>
                <w:caps w:val="0"/>
                <w:lang w:val="en-AU"/>
              </w:rPr>
              <w:tab/>
            </w:r>
            <w:r w:rsidRPr="00E62144">
              <w:rPr>
                <w:rStyle w:val="Hyperlink"/>
              </w:rPr>
              <w:t>General</w:t>
            </w:r>
            <w:r>
              <w:rPr>
                <w:webHidden/>
              </w:rPr>
              <w:tab/>
            </w:r>
            <w:r>
              <w:rPr>
                <w:webHidden/>
              </w:rPr>
              <w:fldChar w:fldCharType="begin"/>
            </w:r>
            <w:r>
              <w:rPr>
                <w:webHidden/>
              </w:rPr>
              <w:instrText xml:space="preserve"> PAGEREF _Toc128730198 \h </w:instrText>
            </w:r>
            <w:r>
              <w:rPr>
                <w:webHidden/>
              </w:rPr>
            </w:r>
            <w:r>
              <w:rPr>
                <w:webHidden/>
              </w:rPr>
              <w:fldChar w:fldCharType="separate"/>
            </w:r>
            <w:r>
              <w:rPr>
                <w:webHidden/>
              </w:rPr>
              <w:t>7</w:t>
            </w:r>
            <w:r>
              <w:rPr>
                <w:webHidden/>
              </w:rPr>
              <w:fldChar w:fldCharType="end"/>
            </w:r>
          </w:hyperlink>
        </w:p>
        <w:p w14:paraId="51A431FD" w14:textId="57344CA1" w:rsidR="00766744" w:rsidRDefault="00766744">
          <w:pPr>
            <w:pStyle w:val="TOC2"/>
            <w:rPr>
              <w:rFonts w:asciiTheme="minorHAnsi" w:eastAsiaTheme="minorEastAsia" w:hAnsiTheme="minorHAnsi" w:cstheme="minorBidi"/>
              <w:b w:val="0"/>
              <w:szCs w:val="22"/>
              <w:lang w:val="en-AU"/>
            </w:rPr>
          </w:pPr>
          <w:hyperlink w:anchor="_Toc128730199" w:history="1">
            <w:r w:rsidRPr="00E62144">
              <w:rPr>
                <w:rStyle w:val="Hyperlink"/>
              </w:rPr>
              <w:t>1.1</w:t>
            </w:r>
            <w:r>
              <w:rPr>
                <w:rFonts w:asciiTheme="minorHAnsi" w:eastAsiaTheme="minorEastAsia" w:hAnsiTheme="minorHAnsi" w:cstheme="minorBidi"/>
                <w:b w:val="0"/>
                <w:szCs w:val="22"/>
                <w:lang w:val="en-AU"/>
              </w:rPr>
              <w:tab/>
            </w:r>
            <w:r w:rsidRPr="00E62144">
              <w:rPr>
                <w:rStyle w:val="Hyperlink"/>
              </w:rPr>
              <w:t>Scope</w:t>
            </w:r>
            <w:r>
              <w:rPr>
                <w:webHidden/>
              </w:rPr>
              <w:tab/>
            </w:r>
            <w:r>
              <w:rPr>
                <w:webHidden/>
              </w:rPr>
              <w:fldChar w:fldCharType="begin"/>
            </w:r>
            <w:r>
              <w:rPr>
                <w:webHidden/>
              </w:rPr>
              <w:instrText xml:space="preserve"> PAGEREF _Toc128730199 \h </w:instrText>
            </w:r>
            <w:r>
              <w:rPr>
                <w:webHidden/>
              </w:rPr>
            </w:r>
            <w:r>
              <w:rPr>
                <w:webHidden/>
              </w:rPr>
              <w:fldChar w:fldCharType="separate"/>
            </w:r>
            <w:r>
              <w:rPr>
                <w:webHidden/>
              </w:rPr>
              <w:t>7</w:t>
            </w:r>
            <w:r>
              <w:rPr>
                <w:webHidden/>
              </w:rPr>
              <w:fldChar w:fldCharType="end"/>
            </w:r>
          </w:hyperlink>
        </w:p>
        <w:p w14:paraId="231E9027" w14:textId="0D91A12D" w:rsidR="00766744" w:rsidRDefault="00766744">
          <w:pPr>
            <w:pStyle w:val="TOC2"/>
            <w:rPr>
              <w:rFonts w:asciiTheme="minorHAnsi" w:eastAsiaTheme="minorEastAsia" w:hAnsiTheme="minorHAnsi" w:cstheme="minorBidi"/>
              <w:b w:val="0"/>
              <w:szCs w:val="22"/>
              <w:lang w:val="en-AU"/>
            </w:rPr>
          </w:pPr>
          <w:hyperlink w:anchor="_Toc128730200" w:history="1">
            <w:r w:rsidRPr="00E62144">
              <w:rPr>
                <w:rStyle w:val="Hyperlink"/>
              </w:rPr>
              <w:t>1.2</w:t>
            </w:r>
            <w:r>
              <w:rPr>
                <w:rFonts w:asciiTheme="minorHAnsi" w:eastAsiaTheme="minorEastAsia" w:hAnsiTheme="minorHAnsi" w:cstheme="minorBidi"/>
                <w:b w:val="0"/>
                <w:szCs w:val="22"/>
                <w:lang w:val="en-AU"/>
              </w:rPr>
              <w:tab/>
            </w:r>
            <w:r w:rsidRPr="00E62144">
              <w:rPr>
                <w:rStyle w:val="Hyperlink"/>
              </w:rPr>
              <w:t>Site</w:t>
            </w:r>
            <w:r>
              <w:rPr>
                <w:webHidden/>
              </w:rPr>
              <w:tab/>
            </w:r>
            <w:r>
              <w:rPr>
                <w:webHidden/>
              </w:rPr>
              <w:fldChar w:fldCharType="begin"/>
            </w:r>
            <w:r>
              <w:rPr>
                <w:webHidden/>
              </w:rPr>
              <w:instrText xml:space="preserve"> PAGEREF _Toc128730200 \h </w:instrText>
            </w:r>
            <w:r>
              <w:rPr>
                <w:webHidden/>
              </w:rPr>
            </w:r>
            <w:r>
              <w:rPr>
                <w:webHidden/>
              </w:rPr>
              <w:fldChar w:fldCharType="separate"/>
            </w:r>
            <w:r>
              <w:rPr>
                <w:webHidden/>
              </w:rPr>
              <w:t>7</w:t>
            </w:r>
            <w:r>
              <w:rPr>
                <w:webHidden/>
              </w:rPr>
              <w:fldChar w:fldCharType="end"/>
            </w:r>
          </w:hyperlink>
        </w:p>
        <w:p w14:paraId="668CE874" w14:textId="66FC933D" w:rsidR="00766744" w:rsidRDefault="00766744">
          <w:pPr>
            <w:pStyle w:val="TOC2"/>
            <w:rPr>
              <w:rFonts w:asciiTheme="minorHAnsi" w:eastAsiaTheme="minorEastAsia" w:hAnsiTheme="minorHAnsi" w:cstheme="minorBidi"/>
              <w:b w:val="0"/>
              <w:szCs w:val="22"/>
              <w:lang w:val="en-AU"/>
            </w:rPr>
          </w:pPr>
          <w:hyperlink w:anchor="_Toc128730201" w:history="1">
            <w:r w:rsidRPr="00E62144">
              <w:rPr>
                <w:rStyle w:val="Hyperlink"/>
              </w:rPr>
              <w:t>1.3</w:t>
            </w:r>
            <w:r>
              <w:rPr>
                <w:rFonts w:asciiTheme="minorHAnsi" w:eastAsiaTheme="minorEastAsia" w:hAnsiTheme="minorHAnsi" w:cstheme="minorBidi"/>
                <w:b w:val="0"/>
                <w:szCs w:val="22"/>
                <w:lang w:val="en-AU"/>
              </w:rPr>
              <w:tab/>
            </w:r>
            <w:r w:rsidRPr="00E62144">
              <w:rPr>
                <w:rStyle w:val="Hyperlink"/>
              </w:rPr>
              <w:t>Ambient Conditions</w:t>
            </w:r>
            <w:r>
              <w:rPr>
                <w:webHidden/>
              </w:rPr>
              <w:tab/>
            </w:r>
            <w:r>
              <w:rPr>
                <w:webHidden/>
              </w:rPr>
              <w:fldChar w:fldCharType="begin"/>
            </w:r>
            <w:r>
              <w:rPr>
                <w:webHidden/>
              </w:rPr>
              <w:instrText xml:space="preserve"> PAGEREF _Toc128730201 \h </w:instrText>
            </w:r>
            <w:r>
              <w:rPr>
                <w:webHidden/>
              </w:rPr>
            </w:r>
            <w:r>
              <w:rPr>
                <w:webHidden/>
              </w:rPr>
              <w:fldChar w:fldCharType="separate"/>
            </w:r>
            <w:r>
              <w:rPr>
                <w:webHidden/>
              </w:rPr>
              <w:t>7</w:t>
            </w:r>
            <w:r>
              <w:rPr>
                <w:webHidden/>
              </w:rPr>
              <w:fldChar w:fldCharType="end"/>
            </w:r>
          </w:hyperlink>
        </w:p>
        <w:p w14:paraId="46BEA480" w14:textId="49A17ACB" w:rsidR="00766744" w:rsidRDefault="00766744">
          <w:pPr>
            <w:pStyle w:val="TOC2"/>
            <w:rPr>
              <w:rFonts w:asciiTheme="minorHAnsi" w:eastAsiaTheme="minorEastAsia" w:hAnsiTheme="minorHAnsi" w:cstheme="minorBidi"/>
              <w:b w:val="0"/>
              <w:szCs w:val="22"/>
              <w:lang w:val="en-AU"/>
            </w:rPr>
          </w:pPr>
          <w:hyperlink w:anchor="_Toc128730202" w:history="1">
            <w:r w:rsidRPr="00E62144">
              <w:rPr>
                <w:rStyle w:val="Hyperlink"/>
              </w:rPr>
              <w:t>1.4</w:t>
            </w:r>
            <w:r>
              <w:rPr>
                <w:rFonts w:asciiTheme="minorHAnsi" w:eastAsiaTheme="minorEastAsia" w:hAnsiTheme="minorHAnsi" w:cstheme="minorBidi"/>
                <w:b w:val="0"/>
                <w:szCs w:val="22"/>
                <w:lang w:val="en-AU"/>
              </w:rPr>
              <w:tab/>
            </w:r>
            <w:r w:rsidRPr="00E62144">
              <w:rPr>
                <w:rStyle w:val="Hyperlink"/>
              </w:rPr>
              <w:t>Work by the Principal</w:t>
            </w:r>
            <w:r>
              <w:rPr>
                <w:webHidden/>
              </w:rPr>
              <w:tab/>
            </w:r>
            <w:r>
              <w:rPr>
                <w:webHidden/>
              </w:rPr>
              <w:fldChar w:fldCharType="begin"/>
            </w:r>
            <w:r>
              <w:rPr>
                <w:webHidden/>
              </w:rPr>
              <w:instrText xml:space="preserve"> PAGEREF _Toc128730202 \h </w:instrText>
            </w:r>
            <w:r>
              <w:rPr>
                <w:webHidden/>
              </w:rPr>
            </w:r>
            <w:r>
              <w:rPr>
                <w:webHidden/>
              </w:rPr>
              <w:fldChar w:fldCharType="separate"/>
            </w:r>
            <w:r>
              <w:rPr>
                <w:webHidden/>
              </w:rPr>
              <w:t>7</w:t>
            </w:r>
            <w:r>
              <w:rPr>
                <w:webHidden/>
              </w:rPr>
              <w:fldChar w:fldCharType="end"/>
            </w:r>
          </w:hyperlink>
        </w:p>
        <w:p w14:paraId="1AB98DBB" w14:textId="391A08C1" w:rsidR="00766744" w:rsidRDefault="00766744">
          <w:pPr>
            <w:pStyle w:val="TOC2"/>
            <w:rPr>
              <w:rFonts w:asciiTheme="minorHAnsi" w:eastAsiaTheme="minorEastAsia" w:hAnsiTheme="minorHAnsi" w:cstheme="minorBidi"/>
              <w:b w:val="0"/>
              <w:szCs w:val="22"/>
              <w:lang w:val="en-AU"/>
            </w:rPr>
          </w:pPr>
          <w:hyperlink w:anchor="_Toc128730203" w:history="1">
            <w:r w:rsidRPr="00E62144">
              <w:rPr>
                <w:rStyle w:val="Hyperlink"/>
              </w:rPr>
              <w:t>1.5</w:t>
            </w:r>
            <w:r>
              <w:rPr>
                <w:rFonts w:asciiTheme="minorHAnsi" w:eastAsiaTheme="minorEastAsia" w:hAnsiTheme="minorHAnsi" w:cstheme="minorBidi"/>
                <w:b w:val="0"/>
                <w:szCs w:val="22"/>
                <w:lang w:val="en-AU"/>
              </w:rPr>
              <w:tab/>
            </w:r>
            <w:r w:rsidRPr="00E62144">
              <w:rPr>
                <w:rStyle w:val="Hyperlink"/>
              </w:rPr>
              <w:t>Information to be Provided by the Contractor</w:t>
            </w:r>
            <w:r>
              <w:rPr>
                <w:webHidden/>
              </w:rPr>
              <w:tab/>
            </w:r>
            <w:r>
              <w:rPr>
                <w:webHidden/>
              </w:rPr>
              <w:fldChar w:fldCharType="begin"/>
            </w:r>
            <w:r>
              <w:rPr>
                <w:webHidden/>
              </w:rPr>
              <w:instrText xml:space="preserve"> PAGEREF _Toc128730203 \h </w:instrText>
            </w:r>
            <w:r>
              <w:rPr>
                <w:webHidden/>
              </w:rPr>
            </w:r>
            <w:r>
              <w:rPr>
                <w:webHidden/>
              </w:rPr>
              <w:fldChar w:fldCharType="separate"/>
            </w:r>
            <w:r>
              <w:rPr>
                <w:webHidden/>
              </w:rPr>
              <w:t>7</w:t>
            </w:r>
            <w:r>
              <w:rPr>
                <w:webHidden/>
              </w:rPr>
              <w:fldChar w:fldCharType="end"/>
            </w:r>
          </w:hyperlink>
        </w:p>
        <w:p w14:paraId="5B7F007F" w14:textId="42C1B7E3" w:rsidR="00766744" w:rsidRDefault="00766744">
          <w:pPr>
            <w:pStyle w:val="TOC2"/>
            <w:rPr>
              <w:rFonts w:asciiTheme="minorHAnsi" w:eastAsiaTheme="minorEastAsia" w:hAnsiTheme="minorHAnsi" w:cstheme="minorBidi"/>
              <w:b w:val="0"/>
              <w:szCs w:val="22"/>
              <w:lang w:val="en-AU"/>
            </w:rPr>
          </w:pPr>
          <w:hyperlink w:anchor="_Toc128730204" w:history="1">
            <w:r w:rsidRPr="00E62144">
              <w:rPr>
                <w:rStyle w:val="Hyperlink"/>
                <w:lang w:val="en-GB"/>
              </w:rPr>
              <w:t>1.6</w:t>
            </w:r>
            <w:r>
              <w:rPr>
                <w:rFonts w:asciiTheme="minorHAnsi" w:eastAsiaTheme="minorEastAsia" w:hAnsiTheme="minorHAnsi" w:cstheme="minorBidi"/>
                <w:b w:val="0"/>
                <w:szCs w:val="22"/>
                <w:lang w:val="en-AU"/>
              </w:rPr>
              <w:tab/>
            </w:r>
            <w:r w:rsidRPr="00E62144">
              <w:rPr>
                <w:rStyle w:val="Hyperlink"/>
                <w:lang w:val="en-GB"/>
              </w:rPr>
              <w:t>Standards</w:t>
            </w:r>
            <w:r>
              <w:rPr>
                <w:webHidden/>
              </w:rPr>
              <w:tab/>
            </w:r>
            <w:r>
              <w:rPr>
                <w:webHidden/>
              </w:rPr>
              <w:fldChar w:fldCharType="begin"/>
            </w:r>
            <w:r>
              <w:rPr>
                <w:webHidden/>
              </w:rPr>
              <w:instrText xml:space="preserve"> PAGEREF _Toc128730204 \h </w:instrText>
            </w:r>
            <w:r>
              <w:rPr>
                <w:webHidden/>
              </w:rPr>
            </w:r>
            <w:r>
              <w:rPr>
                <w:webHidden/>
              </w:rPr>
              <w:fldChar w:fldCharType="separate"/>
            </w:r>
            <w:r>
              <w:rPr>
                <w:webHidden/>
              </w:rPr>
              <w:t>7</w:t>
            </w:r>
            <w:r>
              <w:rPr>
                <w:webHidden/>
              </w:rPr>
              <w:fldChar w:fldCharType="end"/>
            </w:r>
          </w:hyperlink>
        </w:p>
        <w:p w14:paraId="3242DF81" w14:textId="7C19AA38" w:rsidR="00766744" w:rsidRDefault="00766744">
          <w:pPr>
            <w:pStyle w:val="TOC2"/>
            <w:rPr>
              <w:rFonts w:asciiTheme="minorHAnsi" w:eastAsiaTheme="minorEastAsia" w:hAnsiTheme="minorHAnsi" w:cstheme="minorBidi"/>
              <w:b w:val="0"/>
              <w:szCs w:val="22"/>
              <w:lang w:val="en-AU"/>
            </w:rPr>
          </w:pPr>
          <w:hyperlink w:anchor="_Toc128730205" w:history="1">
            <w:r w:rsidRPr="00E62144">
              <w:rPr>
                <w:rStyle w:val="Hyperlink"/>
                <w:lang w:val="en-GB"/>
              </w:rPr>
              <w:t>1.7</w:t>
            </w:r>
            <w:r>
              <w:rPr>
                <w:rFonts w:asciiTheme="minorHAnsi" w:eastAsiaTheme="minorEastAsia" w:hAnsiTheme="minorHAnsi" w:cstheme="minorBidi"/>
                <w:b w:val="0"/>
                <w:szCs w:val="22"/>
                <w:lang w:val="en-AU"/>
              </w:rPr>
              <w:tab/>
            </w:r>
            <w:r w:rsidRPr="00E62144">
              <w:rPr>
                <w:rStyle w:val="Hyperlink"/>
                <w:lang w:val="en-GB"/>
              </w:rPr>
              <w:t>Supervising Engineer</w:t>
            </w:r>
            <w:r>
              <w:rPr>
                <w:webHidden/>
              </w:rPr>
              <w:tab/>
            </w:r>
            <w:r>
              <w:rPr>
                <w:webHidden/>
              </w:rPr>
              <w:fldChar w:fldCharType="begin"/>
            </w:r>
            <w:r>
              <w:rPr>
                <w:webHidden/>
              </w:rPr>
              <w:instrText xml:space="preserve"> PAGEREF _Toc128730205 \h </w:instrText>
            </w:r>
            <w:r>
              <w:rPr>
                <w:webHidden/>
              </w:rPr>
            </w:r>
            <w:r>
              <w:rPr>
                <w:webHidden/>
              </w:rPr>
              <w:fldChar w:fldCharType="separate"/>
            </w:r>
            <w:r>
              <w:rPr>
                <w:webHidden/>
              </w:rPr>
              <w:t>8</w:t>
            </w:r>
            <w:r>
              <w:rPr>
                <w:webHidden/>
              </w:rPr>
              <w:fldChar w:fldCharType="end"/>
            </w:r>
          </w:hyperlink>
        </w:p>
        <w:p w14:paraId="4A8529C2" w14:textId="2C558D1D" w:rsidR="00766744" w:rsidRDefault="00766744">
          <w:pPr>
            <w:pStyle w:val="TOC2"/>
            <w:rPr>
              <w:rFonts w:asciiTheme="minorHAnsi" w:eastAsiaTheme="minorEastAsia" w:hAnsiTheme="minorHAnsi" w:cstheme="minorBidi"/>
              <w:b w:val="0"/>
              <w:szCs w:val="22"/>
              <w:lang w:val="en-AU"/>
            </w:rPr>
          </w:pPr>
          <w:hyperlink w:anchor="_Toc128730206" w:history="1">
            <w:r w:rsidRPr="00E62144">
              <w:rPr>
                <w:rStyle w:val="Hyperlink"/>
                <w:lang w:val="en-GB"/>
              </w:rPr>
              <w:t>1.8</w:t>
            </w:r>
            <w:r>
              <w:rPr>
                <w:rFonts w:asciiTheme="minorHAnsi" w:eastAsiaTheme="minorEastAsia" w:hAnsiTheme="minorHAnsi" w:cstheme="minorBidi"/>
                <w:b w:val="0"/>
                <w:szCs w:val="22"/>
                <w:lang w:val="en-AU"/>
              </w:rPr>
              <w:tab/>
            </w:r>
            <w:r w:rsidRPr="00E62144">
              <w:rPr>
                <w:rStyle w:val="Hyperlink"/>
                <w:lang w:val="en-GB"/>
              </w:rPr>
              <w:t>Conformance with the Principal’s Drawings</w:t>
            </w:r>
            <w:r>
              <w:rPr>
                <w:webHidden/>
              </w:rPr>
              <w:tab/>
            </w:r>
            <w:r>
              <w:rPr>
                <w:webHidden/>
              </w:rPr>
              <w:fldChar w:fldCharType="begin"/>
            </w:r>
            <w:r>
              <w:rPr>
                <w:webHidden/>
              </w:rPr>
              <w:instrText xml:space="preserve"> PAGEREF _Toc128730206 \h </w:instrText>
            </w:r>
            <w:r>
              <w:rPr>
                <w:webHidden/>
              </w:rPr>
            </w:r>
            <w:r>
              <w:rPr>
                <w:webHidden/>
              </w:rPr>
              <w:fldChar w:fldCharType="separate"/>
            </w:r>
            <w:r>
              <w:rPr>
                <w:webHidden/>
              </w:rPr>
              <w:t>8</w:t>
            </w:r>
            <w:r>
              <w:rPr>
                <w:webHidden/>
              </w:rPr>
              <w:fldChar w:fldCharType="end"/>
            </w:r>
          </w:hyperlink>
        </w:p>
        <w:p w14:paraId="719FE5C5" w14:textId="76D3A34C" w:rsidR="00766744" w:rsidRDefault="00766744">
          <w:pPr>
            <w:pStyle w:val="TOC2"/>
            <w:rPr>
              <w:rFonts w:asciiTheme="minorHAnsi" w:eastAsiaTheme="minorEastAsia" w:hAnsiTheme="minorHAnsi" w:cstheme="minorBidi"/>
              <w:b w:val="0"/>
              <w:szCs w:val="22"/>
              <w:lang w:val="en-AU"/>
            </w:rPr>
          </w:pPr>
          <w:hyperlink w:anchor="_Toc128730207" w:history="1">
            <w:r w:rsidRPr="00E62144">
              <w:rPr>
                <w:rStyle w:val="Hyperlink"/>
                <w:lang w:val="en-GB"/>
              </w:rPr>
              <w:t>1.9</w:t>
            </w:r>
            <w:r>
              <w:rPr>
                <w:rFonts w:asciiTheme="minorHAnsi" w:eastAsiaTheme="minorEastAsia" w:hAnsiTheme="minorHAnsi" w:cstheme="minorBidi"/>
                <w:b w:val="0"/>
                <w:szCs w:val="22"/>
                <w:lang w:val="en-AU"/>
              </w:rPr>
              <w:tab/>
            </w:r>
            <w:r w:rsidRPr="00E62144">
              <w:rPr>
                <w:rStyle w:val="Hyperlink"/>
                <w:lang w:val="en-GB"/>
              </w:rPr>
              <w:t>Quality Assurance</w:t>
            </w:r>
            <w:r>
              <w:rPr>
                <w:webHidden/>
              </w:rPr>
              <w:tab/>
            </w:r>
            <w:r>
              <w:rPr>
                <w:webHidden/>
              </w:rPr>
              <w:fldChar w:fldCharType="begin"/>
            </w:r>
            <w:r>
              <w:rPr>
                <w:webHidden/>
              </w:rPr>
              <w:instrText xml:space="preserve"> PAGEREF _Toc128730207 \h </w:instrText>
            </w:r>
            <w:r>
              <w:rPr>
                <w:webHidden/>
              </w:rPr>
            </w:r>
            <w:r>
              <w:rPr>
                <w:webHidden/>
              </w:rPr>
              <w:fldChar w:fldCharType="separate"/>
            </w:r>
            <w:r>
              <w:rPr>
                <w:webHidden/>
              </w:rPr>
              <w:t>8</w:t>
            </w:r>
            <w:r>
              <w:rPr>
                <w:webHidden/>
              </w:rPr>
              <w:fldChar w:fldCharType="end"/>
            </w:r>
          </w:hyperlink>
        </w:p>
        <w:p w14:paraId="1E3E9ECB" w14:textId="1444459A" w:rsidR="00766744" w:rsidRDefault="00766744">
          <w:pPr>
            <w:pStyle w:val="TOC2"/>
            <w:rPr>
              <w:rFonts w:asciiTheme="minorHAnsi" w:eastAsiaTheme="minorEastAsia" w:hAnsiTheme="minorHAnsi" w:cstheme="minorBidi"/>
              <w:b w:val="0"/>
              <w:szCs w:val="22"/>
              <w:lang w:val="en-AU"/>
            </w:rPr>
          </w:pPr>
          <w:hyperlink w:anchor="_Toc128730208" w:history="1">
            <w:r w:rsidRPr="00E62144">
              <w:rPr>
                <w:rStyle w:val="Hyperlink"/>
                <w:lang w:val="en-GB"/>
              </w:rPr>
              <w:t>1.10</w:t>
            </w:r>
            <w:r>
              <w:rPr>
                <w:rFonts w:asciiTheme="minorHAnsi" w:eastAsiaTheme="minorEastAsia" w:hAnsiTheme="minorHAnsi" w:cstheme="minorBidi"/>
                <w:b w:val="0"/>
                <w:szCs w:val="22"/>
                <w:lang w:val="en-AU"/>
              </w:rPr>
              <w:tab/>
            </w:r>
            <w:r w:rsidRPr="00E62144">
              <w:rPr>
                <w:rStyle w:val="Hyperlink"/>
                <w:lang w:val="en-GB"/>
              </w:rPr>
              <w:t>Electrical Work</w:t>
            </w:r>
            <w:r>
              <w:rPr>
                <w:webHidden/>
              </w:rPr>
              <w:tab/>
            </w:r>
            <w:r>
              <w:rPr>
                <w:webHidden/>
              </w:rPr>
              <w:fldChar w:fldCharType="begin"/>
            </w:r>
            <w:r>
              <w:rPr>
                <w:webHidden/>
              </w:rPr>
              <w:instrText xml:space="preserve"> PAGEREF _Toc128730208 \h </w:instrText>
            </w:r>
            <w:r>
              <w:rPr>
                <w:webHidden/>
              </w:rPr>
            </w:r>
            <w:r>
              <w:rPr>
                <w:webHidden/>
              </w:rPr>
              <w:fldChar w:fldCharType="separate"/>
            </w:r>
            <w:r>
              <w:rPr>
                <w:webHidden/>
              </w:rPr>
              <w:t>8</w:t>
            </w:r>
            <w:r>
              <w:rPr>
                <w:webHidden/>
              </w:rPr>
              <w:fldChar w:fldCharType="end"/>
            </w:r>
          </w:hyperlink>
        </w:p>
        <w:p w14:paraId="635E9EB2" w14:textId="17955FAB" w:rsidR="00766744" w:rsidRDefault="00766744">
          <w:pPr>
            <w:pStyle w:val="TOC2"/>
            <w:rPr>
              <w:rFonts w:asciiTheme="minorHAnsi" w:eastAsiaTheme="minorEastAsia" w:hAnsiTheme="minorHAnsi" w:cstheme="minorBidi"/>
              <w:b w:val="0"/>
              <w:szCs w:val="22"/>
              <w:lang w:val="en-AU"/>
            </w:rPr>
          </w:pPr>
          <w:hyperlink w:anchor="_Toc128730209" w:history="1">
            <w:r w:rsidRPr="00E62144">
              <w:rPr>
                <w:rStyle w:val="Hyperlink"/>
                <w:lang w:val="en-GB"/>
              </w:rPr>
              <w:t>1.11</w:t>
            </w:r>
            <w:r>
              <w:rPr>
                <w:rFonts w:asciiTheme="minorHAnsi" w:eastAsiaTheme="minorEastAsia" w:hAnsiTheme="minorHAnsi" w:cstheme="minorBidi"/>
                <w:b w:val="0"/>
                <w:szCs w:val="22"/>
                <w:lang w:val="en-AU"/>
              </w:rPr>
              <w:tab/>
            </w:r>
            <w:r w:rsidRPr="00E62144">
              <w:rPr>
                <w:rStyle w:val="Hyperlink"/>
                <w:lang w:val="en-GB"/>
              </w:rPr>
              <w:t>Setting and Calibration</w:t>
            </w:r>
            <w:r>
              <w:rPr>
                <w:webHidden/>
              </w:rPr>
              <w:tab/>
            </w:r>
            <w:r>
              <w:rPr>
                <w:webHidden/>
              </w:rPr>
              <w:fldChar w:fldCharType="begin"/>
            </w:r>
            <w:r>
              <w:rPr>
                <w:webHidden/>
              </w:rPr>
              <w:instrText xml:space="preserve"> PAGEREF _Toc128730209 \h </w:instrText>
            </w:r>
            <w:r>
              <w:rPr>
                <w:webHidden/>
              </w:rPr>
            </w:r>
            <w:r>
              <w:rPr>
                <w:webHidden/>
              </w:rPr>
              <w:fldChar w:fldCharType="separate"/>
            </w:r>
            <w:r>
              <w:rPr>
                <w:webHidden/>
              </w:rPr>
              <w:t>9</w:t>
            </w:r>
            <w:r>
              <w:rPr>
                <w:webHidden/>
              </w:rPr>
              <w:fldChar w:fldCharType="end"/>
            </w:r>
          </w:hyperlink>
        </w:p>
        <w:p w14:paraId="3FFB0169" w14:textId="38F8F86D" w:rsidR="00766744" w:rsidRDefault="00766744">
          <w:pPr>
            <w:pStyle w:val="TOC2"/>
            <w:rPr>
              <w:rFonts w:asciiTheme="minorHAnsi" w:eastAsiaTheme="minorEastAsia" w:hAnsiTheme="minorHAnsi" w:cstheme="minorBidi"/>
              <w:b w:val="0"/>
              <w:szCs w:val="22"/>
              <w:lang w:val="en-AU"/>
            </w:rPr>
          </w:pPr>
          <w:hyperlink w:anchor="_Toc128730210" w:history="1">
            <w:r w:rsidRPr="00E62144">
              <w:rPr>
                <w:rStyle w:val="Hyperlink"/>
                <w:lang w:val="en-GB"/>
              </w:rPr>
              <w:t>1.12</w:t>
            </w:r>
            <w:r>
              <w:rPr>
                <w:rFonts w:asciiTheme="minorHAnsi" w:eastAsiaTheme="minorEastAsia" w:hAnsiTheme="minorHAnsi" w:cstheme="minorBidi"/>
                <w:b w:val="0"/>
                <w:szCs w:val="22"/>
                <w:lang w:val="en-AU"/>
              </w:rPr>
              <w:tab/>
            </w:r>
            <w:r w:rsidRPr="00E62144">
              <w:rPr>
                <w:rStyle w:val="Hyperlink"/>
                <w:lang w:val="en-GB"/>
              </w:rPr>
              <w:t>Materials and Workmanship</w:t>
            </w:r>
            <w:r>
              <w:rPr>
                <w:webHidden/>
              </w:rPr>
              <w:tab/>
            </w:r>
            <w:r>
              <w:rPr>
                <w:webHidden/>
              </w:rPr>
              <w:fldChar w:fldCharType="begin"/>
            </w:r>
            <w:r>
              <w:rPr>
                <w:webHidden/>
              </w:rPr>
              <w:instrText xml:space="preserve"> PAGEREF _Toc128730210 \h </w:instrText>
            </w:r>
            <w:r>
              <w:rPr>
                <w:webHidden/>
              </w:rPr>
            </w:r>
            <w:r>
              <w:rPr>
                <w:webHidden/>
              </w:rPr>
              <w:fldChar w:fldCharType="separate"/>
            </w:r>
            <w:r>
              <w:rPr>
                <w:webHidden/>
              </w:rPr>
              <w:t>9</w:t>
            </w:r>
            <w:r>
              <w:rPr>
                <w:webHidden/>
              </w:rPr>
              <w:fldChar w:fldCharType="end"/>
            </w:r>
          </w:hyperlink>
        </w:p>
        <w:p w14:paraId="1B71DE75" w14:textId="0F05B1A2" w:rsidR="00766744" w:rsidRDefault="00766744">
          <w:pPr>
            <w:pStyle w:val="TOC2"/>
            <w:rPr>
              <w:rFonts w:asciiTheme="minorHAnsi" w:eastAsiaTheme="minorEastAsia" w:hAnsiTheme="minorHAnsi" w:cstheme="minorBidi"/>
              <w:b w:val="0"/>
              <w:szCs w:val="22"/>
              <w:lang w:val="en-AU"/>
            </w:rPr>
          </w:pPr>
          <w:hyperlink w:anchor="_Toc128730211" w:history="1">
            <w:r w:rsidRPr="00E62144">
              <w:rPr>
                <w:rStyle w:val="Hyperlink"/>
                <w:lang w:val="en-GB"/>
              </w:rPr>
              <w:t>1.13</w:t>
            </w:r>
            <w:r>
              <w:rPr>
                <w:rFonts w:asciiTheme="minorHAnsi" w:eastAsiaTheme="minorEastAsia" w:hAnsiTheme="minorHAnsi" w:cstheme="minorBidi"/>
                <w:b w:val="0"/>
                <w:szCs w:val="22"/>
                <w:lang w:val="en-AU"/>
              </w:rPr>
              <w:tab/>
            </w:r>
            <w:r w:rsidRPr="00E62144">
              <w:rPr>
                <w:rStyle w:val="Hyperlink"/>
                <w:lang w:val="en-GB"/>
              </w:rPr>
              <w:t>Switchboard Specifications</w:t>
            </w:r>
            <w:r>
              <w:rPr>
                <w:webHidden/>
              </w:rPr>
              <w:tab/>
            </w:r>
            <w:r>
              <w:rPr>
                <w:webHidden/>
              </w:rPr>
              <w:fldChar w:fldCharType="begin"/>
            </w:r>
            <w:r>
              <w:rPr>
                <w:webHidden/>
              </w:rPr>
              <w:instrText xml:space="preserve"> PAGEREF _Toc128730211 \h </w:instrText>
            </w:r>
            <w:r>
              <w:rPr>
                <w:webHidden/>
              </w:rPr>
            </w:r>
            <w:r>
              <w:rPr>
                <w:webHidden/>
              </w:rPr>
              <w:fldChar w:fldCharType="separate"/>
            </w:r>
            <w:r>
              <w:rPr>
                <w:webHidden/>
              </w:rPr>
              <w:t>9</w:t>
            </w:r>
            <w:r>
              <w:rPr>
                <w:webHidden/>
              </w:rPr>
              <w:fldChar w:fldCharType="end"/>
            </w:r>
          </w:hyperlink>
        </w:p>
        <w:p w14:paraId="7A6FE2A7" w14:textId="650D7144" w:rsidR="00766744" w:rsidRDefault="00766744">
          <w:pPr>
            <w:pStyle w:val="TOC2"/>
            <w:rPr>
              <w:rFonts w:asciiTheme="minorHAnsi" w:eastAsiaTheme="minorEastAsia" w:hAnsiTheme="minorHAnsi" w:cstheme="minorBidi"/>
              <w:b w:val="0"/>
              <w:szCs w:val="22"/>
              <w:lang w:val="en-AU"/>
            </w:rPr>
          </w:pPr>
          <w:hyperlink w:anchor="_Toc128730212" w:history="1">
            <w:r w:rsidRPr="00E62144">
              <w:rPr>
                <w:rStyle w:val="Hyperlink"/>
                <w:lang w:val="en-GB"/>
              </w:rPr>
              <w:t>1.14</w:t>
            </w:r>
            <w:r>
              <w:rPr>
                <w:rFonts w:asciiTheme="minorHAnsi" w:eastAsiaTheme="minorEastAsia" w:hAnsiTheme="minorHAnsi" w:cstheme="minorBidi"/>
                <w:b w:val="0"/>
                <w:szCs w:val="22"/>
                <w:lang w:val="en-AU"/>
              </w:rPr>
              <w:tab/>
            </w:r>
            <w:r w:rsidRPr="00E62144">
              <w:rPr>
                <w:rStyle w:val="Hyperlink"/>
                <w:lang w:val="en-GB"/>
              </w:rPr>
              <w:t>Equipment</w:t>
            </w:r>
            <w:r>
              <w:rPr>
                <w:webHidden/>
              </w:rPr>
              <w:tab/>
            </w:r>
            <w:r>
              <w:rPr>
                <w:webHidden/>
              </w:rPr>
              <w:fldChar w:fldCharType="begin"/>
            </w:r>
            <w:r>
              <w:rPr>
                <w:webHidden/>
              </w:rPr>
              <w:instrText xml:space="preserve"> PAGEREF _Toc128730212 \h </w:instrText>
            </w:r>
            <w:r>
              <w:rPr>
                <w:webHidden/>
              </w:rPr>
            </w:r>
            <w:r>
              <w:rPr>
                <w:webHidden/>
              </w:rPr>
              <w:fldChar w:fldCharType="separate"/>
            </w:r>
            <w:r>
              <w:rPr>
                <w:webHidden/>
              </w:rPr>
              <w:t>9</w:t>
            </w:r>
            <w:r>
              <w:rPr>
                <w:webHidden/>
              </w:rPr>
              <w:fldChar w:fldCharType="end"/>
            </w:r>
          </w:hyperlink>
        </w:p>
        <w:p w14:paraId="31570AB1" w14:textId="70B8CF2C" w:rsidR="00766744" w:rsidRDefault="00766744">
          <w:pPr>
            <w:pStyle w:val="TOC2"/>
            <w:rPr>
              <w:rFonts w:asciiTheme="minorHAnsi" w:eastAsiaTheme="minorEastAsia" w:hAnsiTheme="minorHAnsi" w:cstheme="minorBidi"/>
              <w:b w:val="0"/>
              <w:szCs w:val="22"/>
              <w:lang w:val="en-AU"/>
            </w:rPr>
          </w:pPr>
          <w:hyperlink w:anchor="_Toc128730213" w:history="1">
            <w:r w:rsidRPr="00E62144">
              <w:rPr>
                <w:rStyle w:val="Hyperlink"/>
                <w:lang w:val="en-GB"/>
              </w:rPr>
              <w:t>1.15</w:t>
            </w:r>
            <w:r>
              <w:rPr>
                <w:rFonts w:asciiTheme="minorHAnsi" w:eastAsiaTheme="minorEastAsia" w:hAnsiTheme="minorHAnsi" w:cstheme="minorBidi"/>
                <w:b w:val="0"/>
                <w:szCs w:val="22"/>
                <w:lang w:val="en-AU"/>
              </w:rPr>
              <w:tab/>
            </w:r>
            <w:r w:rsidRPr="00E62144">
              <w:rPr>
                <w:rStyle w:val="Hyperlink"/>
                <w:lang w:val="en-GB"/>
              </w:rPr>
              <w:t>Mounting Methods</w:t>
            </w:r>
            <w:r>
              <w:rPr>
                <w:webHidden/>
              </w:rPr>
              <w:tab/>
            </w:r>
            <w:r>
              <w:rPr>
                <w:webHidden/>
              </w:rPr>
              <w:fldChar w:fldCharType="begin"/>
            </w:r>
            <w:r>
              <w:rPr>
                <w:webHidden/>
              </w:rPr>
              <w:instrText xml:space="preserve"> PAGEREF _Toc128730213 \h </w:instrText>
            </w:r>
            <w:r>
              <w:rPr>
                <w:webHidden/>
              </w:rPr>
            </w:r>
            <w:r>
              <w:rPr>
                <w:webHidden/>
              </w:rPr>
              <w:fldChar w:fldCharType="separate"/>
            </w:r>
            <w:r>
              <w:rPr>
                <w:webHidden/>
              </w:rPr>
              <w:t>9</w:t>
            </w:r>
            <w:r>
              <w:rPr>
                <w:webHidden/>
              </w:rPr>
              <w:fldChar w:fldCharType="end"/>
            </w:r>
          </w:hyperlink>
        </w:p>
        <w:p w14:paraId="73420309" w14:textId="53290A1F" w:rsidR="00766744" w:rsidRDefault="00766744">
          <w:pPr>
            <w:pStyle w:val="TOC2"/>
            <w:rPr>
              <w:rFonts w:asciiTheme="minorHAnsi" w:eastAsiaTheme="minorEastAsia" w:hAnsiTheme="minorHAnsi" w:cstheme="minorBidi"/>
              <w:b w:val="0"/>
              <w:szCs w:val="22"/>
              <w:lang w:val="en-AU"/>
            </w:rPr>
          </w:pPr>
          <w:hyperlink w:anchor="_Toc128730214" w:history="1">
            <w:r w:rsidRPr="00E62144">
              <w:rPr>
                <w:rStyle w:val="Hyperlink"/>
                <w:lang w:val="en-GB"/>
              </w:rPr>
              <w:t>1.16</w:t>
            </w:r>
            <w:r>
              <w:rPr>
                <w:rFonts w:asciiTheme="minorHAnsi" w:eastAsiaTheme="minorEastAsia" w:hAnsiTheme="minorHAnsi" w:cstheme="minorBidi"/>
                <w:b w:val="0"/>
                <w:szCs w:val="22"/>
                <w:lang w:val="en-AU"/>
              </w:rPr>
              <w:tab/>
            </w:r>
            <w:r w:rsidRPr="00E62144">
              <w:rPr>
                <w:rStyle w:val="Hyperlink"/>
                <w:lang w:val="en-GB"/>
              </w:rPr>
              <w:t>Transport Protection</w:t>
            </w:r>
            <w:r>
              <w:rPr>
                <w:webHidden/>
              </w:rPr>
              <w:tab/>
            </w:r>
            <w:r>
              <w:rPr>
                <w:webHidden/>
              </w:rPr>
              <w:fldChar w:fldCharType="begin"/>
            </w:r>
            <w:r>
              <w:rPr>
                <w:webHidden/>
              </w:rPr>
              <w:instrText xml:space="preserve"> PAGEREF _Toc128730214 \h </w:instrText>
            </w:r>
            <w:r>
              <w:rPr>
                <w:webHidden/>
              </w:rPr>
            </w:r>
            <w:r>
              <w:rPr>
                <w:webHidden/>
              </w:rPr>
              <w:fldChar w:fldCharType="separate"/>
            </w:r>
            <w:r>
              <w:rPr>
                <w:webHidden/>
              </w:rPr>
              <w:t>9</w:t>
            </w:r>
            <w:r>
              <w:rPr>
                <w:webHidden/>
              </w:rPr>
              <w:fldChar w:fldCharType="end"/>
            </w:r>
          </w:hyperlink>
        </w:p>
        <w:p w14:paraId="467B6F33" w14:textId="7E37726C" w:rsidR="00766744" w:rsidRDefault="00766744">
          <w:pPr>
            <w:pStyle w:val="TOC2"/>
            <w:rPr>
              <w:rFonts w:asciiTheme="minorHAnsi" w:eastAsiaTheme="minorEastAsia" w:hAnsiTheme="minorHAnsi" w:cstheme="minorBidi"/>
              <w:b w:val="0"/>
              <w:szCs w:val="22"/>
              <w:lang w:val="en-AU"/>
            </w:rPr>
          </w:pPr>
          <w:hyperlink w:anchor="_Toc128730215" w:history="1">
            <w:r w:rsidRPr="00E62144">
              <w:rPr>
                <w:rStyle w:val="Hyperlink"/>
                <w:lang w:val="en-GB"/>
              </w:rPr>
              <w:t>1.17</w:t>
            </w:r>
            <w:r>
              <w:rPr>
                <w:rFonts w:asciiTheme="minorHAnsi" w:eastAsiaTheme="minorEastAsia" w:hAnsiTheme="minorHAnsi" w:cstheme="minorBidi"/>
                <w:b w:val="0"/>
                <w:szCs w:val="22"/>
                <w:lang w:val="en-AU"/>
              </w:rPr>
              <w:tab/>
            </w:r>
            <w:r w:rsidRPr="00E62144">
              <w:rPr>
                <w:rStyle w:val="Hyperlink"/>
                <w:lang w:val="en-GB"/>
              </w:rPr>
              <w:t>Authority Notification</w:t>
            </w:r>
            <w:r>
              <w:rPr>
                <w:webHidden/>
              </w:rPr>
              <w:tab/>
            </w:r>
            <w:r>
              <w:rPr>
                <w:webHidden/>
              </w:rPr>
              <w:fldChar w:fldCharType="begin"/>
            </w:r>
            <w:r>
              <w:rPr>
                <w:webHidden/>
              </w:rPr>
              <w:instrText xml:space="preserve"> PAGEREF _Toc128730215 \h </w:instrText>
            </w:r>
            <w:r>
              <w:rPr>
                <w:webHidden/>
              </w:rPr>
            </w:r>
            <w:r>
              <w:rPr>
                <w:webHidden/>
              </w:rPr>
              <w:fldChar w:fldCharType="separate"/>
            </w:r>
            <w:r>
              <w:rPr>
                <w:webHidden/>
              </w:rPr>
              <w:t>9</w:t>
            </w:r>
            <w:r>
              <w:rPr>
                <w:webHidden/>
              </w:rPr>
              <w:fldChar w:fldCharType="end"/>
            </w:r>
          </w:hyperlink>
        </w:p>
        <w:p w14:paraId="0865C5FB" w14:textId="73FC2771" w:rsidR="00766744" w:rsidRDefault="00766744">
          <w:pPr>
            <w:pStyle w:val="TOC2"/>
            <w:rPr>
              <w:rFonts w:asciiTheme="minorHAnsi" w:eastAsiaTheme="minorEastAsia" w:hAnsiTheme="minorHAnsi" w:cstheme="minorBidi"/>
              <w:b w:val="0"/>
              <w:szCs w:val="22"/>
              <w:lang w:val="en-AU"/>
            </w:rPr>
          </w:pPr>
          <w:hyperlink w:anchor="_Toc128730216" w:history="1">
            <w:r w:rsidRPr="00E62144">
              <w:rPr>
                <w:rStyle w:val="Hyperlink"/>
                <w:lang w:val="en-GB"/>
              </w:rPr>
              <w:t>1.18</w:t>
            </w:r>
            <w:r>
              <w:rPr>
                <w:rFonts w:asciiTheme="minorHAnsi" w:eastAsiaTheme="minorEastAsia" w:hAnsiTheme="minorHAnsi" w:cstheme="minorBidi"/>
                <w:b w:val="0"/>
                <w:szCs w:val="22"/>
                <w:lang w:val="en-AU"/>
              </w:rPr>
              <w:tab/>
            </w:r>
            <w:r w:rsidRPr="00E62144">
              <w:rPr>
                <w:rStyle w:val="Hyperlink"/>
                <w:lang w:val="en-GB"/>
              </w:rPr>
              <w:t>As Constructed Drawings</w:t>
            </w:r>
            <w:r>
              <w:rPr>
                <w:webHidden/>
              </w:rPr>
              <w:tab/>
            </w:r>
            <w:r>
              <w:rPr>
                <w:webHidden/>
              </w:rPr>
              <w:fldChar w:fldCharType="begin"/>
            </w:r>
            <w:r>
              <w:rPr>
                <w:webHidden/>
              </w:rPr>
              <w:instrText xml:space="preserve"> PAGEREF _Toc128730216 \h </w:instrText>
            </w:r>
            <w:r>
              <w:rPr>
                <w:webHidden/>
              </w:rPr>
            </w:r>
            <w:r>
              <w:rPr>
                <w:webHidden/>
              </w:rPr>
              <w:fldChar w:fldCharType="separate"/>
            </w:r>
            <w:r>
              <w:rPr>
                <w:webHidden/>
              </w:rPr>
              <w:t>9</w:t>
            </w:r>
            <w:r>
              <w:rPr>
                <w:webHidden/>
              </w:rPr>
              <w:fldChar w:fldCharType="end"/>
            </w:r>
          </w:hyperlink>
        </w:p>
        <w:p w14:paraId="4368E87A" w14:textId="38FAFEE4" w:rsidR="00766744" w:rsidRDefault="00766744">
          <w:pPr>
            <w:pStyle w:val="TOC1"/>
            <w:rPr>
              <w:rFonts w:asciiTheme="minorHAnsi" w:eastAsiaTheme="minorEastAsia" w:hAnsiTheme="minorHAnsi" w:cstheme="minorBidi"/>
              <w:b w:val="0"/>
              <w:caps w:val="0"/>
              <w:lang w:val="en-AU"/>
            </w:rPr>
          </w:pPr>
          <w:hyperlink w:anchor="_Toc128730217" w:history="1">
            <w:r w:rsidRPr="00E62144">
              <w:rPr>
                <w:rStyle w:val="Hyperlink"/>
              </w:rPr>
              <w:t>2</w:t>
            </w:r>
            <w:r>
              <w:rPr>
                <w:rFonts w:asciiTheme="minorHAnsi" w:eastAsiaTheme="minorEastAsia" w:hAnsiTheme="minorHAnsi" w:cstheme="minorBidi"/>
                <w:b w:val="0"/>
                <w:caps w:val="0"/>
                <w:lang w:val="en-AU"/>
              </w:rPr>
              <w:tab/>
            </w:r>
            <w:r w:rsidRPr="00E62144">
              <w:rPr>
                <w:rStyle w:val="Hyperlink"/>
              </w:rPr>
              <w:t>Cables</w:t>
            </w:r>
            <w:r>
              <w:rPr>
                <w:webHidden/>
              </w:rPr>
              <w:tab/>
            </w:r>
            <w:r>
              <w:rPr>
                <w:webHidden/>
              </w:rPr>
              <w:fldChar w:fldCharType="begin"/>
            </w:r>
            <w:r>
              <w:rPr>
                <w:webHidden/>
              </w:rPr>
              <w:instrText xml:space="preserve"> PAGEREF _Toc128730217 \h </w:instrText>
            </w:r>
            <w:r>
              <w:rPr>
                <w:webHidden/>
              </w:rPr>
            </w:r>
            <w:r>
              <w:rPr>
                <w:webHidden/>
              </w:rPr>
              <w:fldChar w:fldCharType="separate"/>
            </w:r>
            <w:r>
              <w:rPr>
                <w:webHidden/>
              </w:rPr>
              <w:t>10</w:t>
            </w:r>
            <w:r>
              <w:rPr>
                <w:webHidden/>
              </w:rPr>
              <w:fldChar w:fldCharType="end"/>
            </w:r>
          </w:hyperlink>
        </w:p>
        <w:p w14:paraId="2AAB764D" w14:textId="3C66EBF4" w:rsidR="00766744" w:rsidRDefault="00766744">
          <w:pPr>
            <w:pStyle w:val="TOC2"/>
            <w:rPr>
              <w:rFonts w:asciiTheme="minorHAnsi" w:eastAsiaTheme="minorEastAsia" w:hAnsiTheme="minorHAnsi" w:cstheme="minorBidi"/>
              <w:b w:val="0"/>
              <w:szCs w:val="22"/>
              <w:lang w:val="en-AU"/>
            </w:rPr>
          </w:pPr>
          <w:hyperlink w:anchor="_Toc128730218" w:history="1">
            <w:r w:rsidRPr="00E62144">
              <w:rPr>
                <w:rStyle w:val="Hyperlink"/>
              </w:rPr>
              <w:t>2.1</w:t>
            </w:r>
            <w:r>
              <w:rPr>
                <w:rFonts w:asciiTheme="minorHAnsi" w:eastAsiaTheme="minorEastAsia" w:hAnsiTheme="minorHAnsi" w:cstheme="minorBidi"/>
                <w:b w:val="0"/>
                <w:szCs w:val="22"/>
                <w:lang w:val="en-AU"/>
              </w:rPr>
              <w:tab/>
            </w:r>
            <w:r w:rsidRPr="00E62144">
              <w:rPr>
                <w:rStyle w:val="Hyperlink"/>
              </w:rPr>
              <w:t>Cable Size &amp; Type</w:t>
            </w:r>
            <w:r>
              <w:rPr>
                <w:webHidden/>
              </w:rPr>
              <w:tab/>
            </w:r>
            <w:r>
              <w:rPr>
                <w:webHidden/>
              </w:rPr>
              <w:fldChar w:fldCharType="begin"/>
            </w:r>
            <w:r>
              <w:rPr>
                <w:webHidden/>
              </w:rPr>
              <w:instrText xml:space="preserve"> PAGEREF _Toc128730218 \h </w:instrText>
            </w:r>
            <w:r>
              <w:rPr>
                <w:webHidden/>
              </w:rPr>
            </w:r>
            <w:r>
              <w:rPr>
                <w:webHidden/>
              </w:rPr>
              <w:fldChar w:fldCharType="separate"/>
            </w:r>
            <w:r>
              <w:rPr>
                <w:webHidden/>
              </w:rPr>
              <w:t>10</w:t>
            </w:r>
            <w:r>
              <w:rPr>
                <w:webHidden/>
              </w:rPr>
              <w:fldChar w:fldCharType="end"/>
            </w:r>
          </w:hyperlink>
        </w:p>
        <w:p w14:paraId="0EE6239E" w14:textId="186EA59C" w:rsidR="00766744" w:rsidRDefault="00766744">
          <w:pPr>
            <w:pStyle w:val="TOC2"/>
            <w:rPr>
              <w:rFonts w:asciiTheme="minorHAnsi" w:eastAsiaTheme="minorEastAsia" w:hAnsiTheme="minorHAnsi" w:cstheme="minorBidi"/>
              <w:b w:val="0"/>
              <w:szCs w:val="22"/>
              <w:lang w:val="en-AU"/>
            </w:rPr>
          </w:pPr>
          <w:hyperlink w:anchor="_Toc128730219" w:history="1">
            <w:r w:rsidRPr="00E62144">
              <w:rPr>
                <w:rStyle w:val="Hyperlink"/>
                <w:lang w:val="en-GB"/>
              </w:rPr>
              <w:t>2.2</w:t>
            </w:r>
            <w:r>
              <w:rPr>
                <w:rFonts w:asciiTheme="minorHAnsi" w:eastAsiaTheme="minorEastAsia" w:hAnsiTheme="minorHAnsi" w:cstheme="minorBidi"/>
                <w:b w:val="0"/>
                <w:szCs w:val="22"/>
                <w:lang w:val="en-AU"/>
              </w:rPr>
              <w:tab/>
            </w:r>
            <w:r w:rsidRPr="00E62144">
              <w:rPr>
                <w:rStyle w:val="Hyperlink"/>
                <w:lang w:val="en-GB"/>
              </w:rPr>
              <w:t>Cable Joints</w:t>
            </w:r>
            <w:r>
              <w:rPr>
                <w:webHidden/>
              </w:rPr>
              <w:tab/>
            </w:r>
            <w:r>
              <w:rPr>
                <w:webHidden/>
              </w:rPr>
              <w:fldChar w:fldCharType="begin"/>
            </w:r>
            <w:r>
              <w:rPr>
                <w:webHidden/>
              </w:rPr>
              <w:instrText xml:space="preserve"> PAGEREF _Toc128730219 \h </w:instrText>
            </w:r>
            <w:r>
              <w:rPr>
                <w:webHidden/>
              </w:rPr>
            </w:r>
            <w:r>
              <w:rPr>
                <w:webHidden/>
              </w:rPr>
              <w:fldChar w:fldCharType="separate"/>
            </w:r>
            <w:r>
              <w:rPr>
                <w:webHidden/>
              </w:rPr>
              <w:t>10</w:t>
            </w:r>
            <w:r>
              <w:rPr>
                <w:webHidden/>
              </w:rPr>
              <w:fldChar w:fldCharType="end"/>
            </w:r>
          </w:hyperlink>
        </w:p>
        <w:p w14:paraId="2DF12E5B" w14:textId="615AA7D5" w:rsidR="00766744" w:rsidRDefault="00766744">
          <w:pPr>
            <w:pStyle w:val="TOC2"/>
            <w:rPr>
              <w:rFonts w:asciiTheme="minorHAnsi" w:eastAsiaTheme="minorEastAsia" w:hAnsiTheme="minorHAnsi" w:cstheme="minorBidi"/>
              <w:b w:val="0"/>
              <w:szCs w:val="22"/>
              <w:lang w:val="en-AU"/>
            </w:rPr>
          </w:pPr>
          <w:hyperlink w:anchor="_Toc128730220" w:history="1">
            <w:r w:rsidRPr="00E62144">
              <w:rPr>
                <w:rStyle w:val="Hyperlink"/>
                <w:lang w:val="en-GB"/>
              </w:rPr>
              <w:t>2.3</w:t>
            </w:r>
            <w:r>
              <w:rPr>
                <w:rFonts w:asciiTheme="minorHAnsi" w:eastAsiaTheme="minorEastAsia" w:hAnsiTheme="minorHAnsi" w:cstheme="minorBidi"/>
                <w:b w:val="0"/>
                <w:szCs w:val="22"/>
                <w:lang w:val="en-AU"/>
              </w:rPr>
              <w:tab/>
            </w:r>
            <w:r w:rsidRPr="00E62144">
              <w:rPr>
                <w:rStyle w:val="Hyperlink"/>
                <w:lang w:val="en-GB"/>
              </w:rPr>
              <w:t>Colour Coding</w:t>
            </w:r>
            <w:r>
              <w:rPr>
                <w:webHidden/>
              </w:rPr>
              <w:tab/>
            </w:r>
            <w:r>
              <w:rPr>
                <w:webHidden/>
              </w:rPr>
              <w:fldChar w:fldCharType="begin"/>
            </w:r>
            <w:r>
              <w:rPr>
                <w:webHidden/>
              </w:rPr>
              <w:instrText xml:space="preserve"> PAGEREF _Toc128730220 \h </w:instrText>
            </w:r>
            <w:r>
              <w:rPr>
                <w:webHidden/>
              </w:rPr>
            </w:r>
            <w:r>
              <w:rPr>
                <w:webHidden/>
              </w:rPr>
              <w:fldChar w:fldCharType="separate"/>
            </w:r>
            <w:r>
              <w:rPr>
                <w:webHidden/>
              </w:rPr>
              <w:t>10</w:t>
            </w:r>
            <w:r>
              <w:rPr>
                <w:webHidden/>
              </w:rPr>
              <w:fldChar w:fldCharType="end"/>
            </w:r>
          </w:hyperlink>
        </w:p>
        <w:p w14:paraId="188C1740" w14:textId="6018383D" w:rsidR="00766744" w:rsidRDefault="00766744">
          <w:pPr>
            <w:pStyle w:val="TOC1"/>
            <w:rPr>
              <w:rFonts w:asciiTheme="minorHAnsi" w:eastAsiaTheme="minorEastAsia" w:hAnsiTheme="minorHAnsi" w:cstheme="minorBidi"/>
              <w:b w:val="0"/>
              <w:caps w:val="0"/>
              <w:lang w:val="en-AU"/>
            </w:rPr>
          </w:pPr>
          <w:hyperlink w:anchor="_Toc128730221" w:history="1">
            <w:r w:rsidRPr="00E62144">
              <w:rPr>
                <w:rStyle w:val="Hyperlink"/>
              </w:rPr>
              <w:t>3</w:t>
            </w:r>
            <w:r>
              <w:rPr>
                <w:rFonts w:asciiTheme="minorHAnsi" w:eastAsiaTheme="minorEastAsia" w:hAnsiTheme="minorHAnsi" w:cstheme="minorBidi"/>
                <w:b w:val="0"/>
                <w:caps w:val="0"/>
                <w:lang w:val="en-AU"/>
              </w:rPr>
              <w:tab/>
            </w:r>
            <w:r w:rsidRPr="00E62144">
              <w:rPr>
                <w:rStyle w:val="Hyperlink"/>
              </w:rPr>
              <w:t>Cable Terminations</w:t>
            </w:r>
            <w:r>
              <w:rPr>
                <w:webHidden/>
              </w:rPr>
              <w:tab/>
            </w:r>
            <w:r>
              <w:rPr>
                <w:webHidden/>
              </w:rPr>
              <w:fldChar w:fldCharType="begin"/>
            </w:r>
            <w:r>
              <w:rPr>
                <w:webHidden/>
              </w:rPr>
              <w:instrText xml:space="preserve"> PAGEREF _Toc128730221 \h </w:instrText>
            </w:r>
            <w:r>
              <w:rPr>
                <w:webHidden/>
              </w:rPr>
            </w:r>
            <w:r>
              <w:rPr>
                <w:webHidden/>
              </w:rPr>
              <w:fldChar w:fldCharType="separate"/>
            </w:r>
            <w:r>
              <w:rPr>
                <w:webHidden/>
              </w:rPr>
              <w:t>10</w:t>
            </w:r>
            <w:r>
              <w:rPr>
                <w:webHidden/>
              </w:rPr>
              <w:fldChar w:fldCharType="end"/>
            </w:r>
          </w:hyperlink>
        </w:p>
        <w:p w14:paraId="5164C2F2" w14:textId="418F6DFF" w:rsidR="00766744" w:rsidRDefault="00766744">
          <w:pPr>
            <w:pStyle w:val="TOC2"/>
            <w:rPr>
              <w:rFonts w:asciiTheme="minorHAnsi" w:eastAsiaTheme="minorEastAsia" w:hAnsiTheme="minorHAnsi" w:cstheme="minorBidi"/>
              <w:b w:val="0"/>
              <w:szCs w:val="22"/>
              <w:lang w:val="en-AU"/>
            </w:rPr>
          </w:pPr>
          <w:hyperlink w:anchor="_Toc128730222" w:history="1">
            <w:r w:rsidRPr="00E62144">
              <w:rPr>
                <w:rStyle w:val="Hyperlink"/>
              </w:rPr>
              <w:t>3.1</w:t>
            </w:r>
            <w:r>
              <w:rPr>
                <w:rFonts w:asciiTheme="minorHAnsi" w:eastAsiaTheme="minorEastAsia" w:hAnsiTheme="minorHAnsi" w:cstheme="minorBidi"/>
                <w:b w:val="0"/>
                <w:szCs w:val="22"/>
                <w:lang w:val="en-AU"/>
              </w:rPr>
              <w:tab/>
            </w:r>
            <w:r w:rsidRPr="00E62144">
              <w:rPr>
                <w:rStyle w:val="Hyperlink"/>
              </w:rPr>
              <w:t>Terminals and Lugs</w:t>
            </w:r>
            <w:r>
              <w:rPr>
                <w:webHidden/>
              </w:rPr>
              <w:tab/>
            </w:r>
            <w:r>
              <w:rPr>
                <w:webHidden/>
              </w:rPr>
              <w:fldChar w:fldCharType="begin"/>
            </w:r>
            <w:r>
              <w:rPr>
                <w:webHidden/>
              </w:rPr>
              <w:instrText xml:space="preserve"> PAGEREF _Toc128730222 \h </w:instrText>
            </w:r>
            <w:r>
              <w:rPr>
                <w:webHidden/>
              </w:rPr>
            </w:r>
            <w:r>
              <w:rPr>
                <w:webHidden/>
              </w:rPr>
              <w:fldChar w:fldCharType="separate"/>
            </w:r>
            <w:r>
              <w:rPr>
                <w:webHidden/>
              </w:rPr>
              <w:t>10</w:t>
            </w:r>
            <w:r>
              <w:rPr>
                <w:webHidden/>
              </w:rPr>
              <w:fldChar w:fldCharType="end"/>
            </w:r>
          </w:hyperlink>
        </w:p>
        <w:p w14:paraId="2197AFCF" w14:textId="1F17FAA1" w:rsidR="00766744" w:rsidRDefault="00766744">
          <w:pPr>
            <w:pStyle w:val="TOC2"/>
            <w:rPr>
              <w:rFonts w:asciiTheme="minorHAnsi" w:eastAsiaTheme="minorEastAsia" w:hAnsiTheme="minorHAnsi" w:cstheme="minorBidi"/>
              <w:b w:val="0"/>
              <w:szCs w:val="22"/>
              <w:lang w:val="en-AU"/>
            </w:rPr>
          </w:pPr>
          <w:hyperlink w:anchor="_Toc128730223" w:history="1">
            <w:r w:rsidRPr="00E62144">
              <w:rPr>
                <w:rStyle w:val="Hyperlink"/>
              </w:rPr>
              <w:t>3.2</w:t>
            </w:r>
            <w:r>
              <w:rPr>
                <w:rFonts w:asciiTheme="minorHAnsi" w:eastAsiaTheme="minorEastAsia" w:hAnsiTheme="minorHAnsi" w:cstheme="minorBidi"/>
                <w:b w:val="0"/>
                <w:szCs w:val="22"/>
                <w:lang w:val="en-AU"/>
              </w:rPr>
              <w:tab/>
            </w:r>
            <w:r w:rsidRPr="00E62144">
              <w:rPr>
                <w:rStyle w:val="Hyperlink"/>
              </w:rPr>
              <w:t>Cable Marking</w:t>
            </w:r>
            <w:r>
              <w:rPr>
                <w:webHidden/>
              </w:rPr>
              <w:tab/>
            </w:r>
            <w:r>
              <w:rPr>
                <w:webHidden/>
              </w:rPr>
              <w:fldChar w:fldCharType="begin"/>
            </w:r>
            <w:r>
              <w:rPr>
                <w:webHidden/>
              </w:rPr>
              <w:instrText xml:space="preserve"> PAGEREF _Toc128730223 \h </w:instrText>
            </w:r>
            <w:r>
              <w:rPr>
                <w:webHidden/>
              </w:rPr>
            </w:r>
            <w:r>
              <w:rPr>
                <w:webHidden/>
              </w:rPr>
              <w:fldChar w:fldCharType="separate"/>
            </w:r>
            <w:r>
              <w:rPr>
                <w:webHidden/>
              </w:rPr>
              <w:t>11</w:t>
            </w:r>
            <w:r>
              <w:rPr>
                <w:webHidden/>
              </w:rPr>
              <w:fldChar w:fldCharType="end"/>
            </w:r>
          </w:hyperlink>
        </w:p>
        <w:p w14:paraId="53404F45" w14:textId="614E6462" w:rsidR="00766744" w:rsidRDefault="00766744">
          <w:pPr>
            <w:pStyle w:val="TOC2"/>
            <w:rPr>
              <w:rFonts w:asciiTheme="minorHAnsi" w:eastAsiaTheme="minorEastAsia" w:hAnsiTheme="minorHAnsi" w:cstheme="minorBidi"/>
              <w:b w:val="0"/>
              <w:szCs w:val="22"/>
              <w:lang w:val="en-AU"/>
            </w:rPr>
          </w:pPr>
          <w:hyperlink w:anchor="_Toc128730224" w:history="1">
            <w:r w:rsidRPr="00E62144">
              <w:rPr>
                <w:rStyle w:val="Hyperlink"/>
              </w:rPr>
              <w:t>3.3</w:t>
            </w:r>
            <w:r>
              <w:rPr>
                <w:rFonts w:asciiTheme="minorHAnsi" w:eastAsiaTheme="minorEastAsia" w:hAnsiTheme="minorHAnsi" w:cstheme="minorBidi"/>
                <w:b w:val="0"/>
                <w:szCs w:val="22"/>
                <w:lang w:val="en-AU"/>
              </w:rPr>
              <w:tab/>
            </w:r>
            <w:r w:rsidRPr="00E62144">
              <w:rPr>
                <w:rStyle w:val="Hyperlink"/>
              </w:rPr>
              <w:t>Crimping</w:t>
            </w:r>
            <w:r>
              <w:rPr>
                <w:webHidden/>
              </w:rPr>
              <w:tab/>
            </w:r>
            <w:r>
              <w:rPr>
                <w:webHidden/>
              </w:rPr>
              <w:fldChar w:fldCharType="begin"/>
            </w:r>
            <w:r>
              <w:rPr>
                <w:webHidden/>
              </w:rPr>
              <w:instrText xml:space="preserve"> PAGEREF _Toc128730224 \h </w:instrText>
            </w:r>
            <w:r>
              <w:rPr>
                <w:webHidden/>
              </w:rPr>
            </w:r>
            <w:r>
              <w:rPr>
                <w:webHidden/>
              </w:rPr>
              <w:fldChar w:fldCharType="separate"/>
            </w:r>
            <w:r>
              <w:rPr>
                <w:webHidden/>
              </w:rPr>
              <w:t>11</w:t>
            </w:r>
            <w:r>
              <w:rPr>
                <w:webHidden/>
              </w:rPr>
              <w:fldChar w:fldCharType="end"/>
            </w:r>
          </w:hyperlink>
        </w:p>
        <w:p w14:paraId="652DF74F" w14:textId="3816FCA2" w:rsidR="00766744" w:rsidRDefault="00766744">
          <w:pPr>
            <w:pStyle w:val="TOC2"/>
            <w:rPr>
              <w:rFonts w:asciiTheme="minorHAnsi" w:eastAsiaTheme="minorEastAsia" w:hAnsiTheme="minorHAnsi" w:cstheme="minorBidi"/>
              <w:b w:val="0"/>
              <w:szCs w:val="22"/>
              <w:lang w:val="en-AU"/>
            </w:rPr>
          </w:pPr>
          <w:hyperlink w:anchor="_Toc128730225" w:history="1">
            <w:r w:rsidRPr="00E62144">
              <w:rPr>
                <w:rStyle w:val="Hyperlink"/>
              </w:rPr>
              <w:t>3.4</w:t>
            </w:r>
            <w:r>
              <w:rPr>
                <w:rFonts w:asciiTheme="minorHAnsi" w:eastAsiaTheme="minorEastAsia" w:hAnsiTheme="minorHAnsi" w:cstheme="minorBidi"/>
                <w:b w:val="0"/>
                <w:szCs w:val="22"/>
                <w:lang w:val="en-AU"/>
              </w:rPr>
              <w:tab/>
            </w:r>
            <w:r w:rsidRPr="00E62144">
              <w:rPr>
                <w:rStyle w:val="Hyperlink"/>
              </w:rPr>
              <w:t>Cable Glands and Shrouds</w:t>
            </w:r>
            <w:r>
              <w:rPr>
                <w:webHidden/>
              </w:rPr>
              <w:tab/>
            </w:r>
            <w:r>
              <w:rPr>
                <w:webHidden/>
              </w:rPr>
              <w:fldChar w:fldCharType="begin"/>
            </w:r>
            <w:r>
              <w:rPr>
                <w:webHidden/>
              </w:rPr>
              <w:instrText xml:space="preserve"> PAGEREF _Toc128730225 \h </w:instrText>
            </w:r>
            <w:r>
              <w:rPr>
                <w:webHidden/>
              </w:rPr>
            </w:r>
            <w:r>
              <w:rPr>
                <w:webHidden/>
              </w:rPr>
              <w:fldChar w:fldCharType="separate"/>
            </w:r>
            <w:r>
              <w:rPr>
                <w:webHidden/>
              </w:rPr>
              <w:t>11</w:t>
            </w:r>
            <w:r>
              <w:rPr>
                <w:webHidden/>
              </w:rPr>
              <w:fldChar w:fldCharType="end"/>
            </w:r>
          </w:hyperlink>
        </w:p>
        <w:p w14:paraId="2F758B76" w14:textId="59223C71" w:rsidR="00766744" w:rsidRDefault="00766744">
          <w:pPr>
            <w:pStyle w:val="TOC2"/>
            <w:rPr>
              <w:rFonts w:asciiTheme="minorHAnsi" w:eastAsiaTheme="minorEastAsia" w:hAnsiTheme="minorHAnsi" w:cstheme="minorBidi"/>
              <w:b w:val="0"/>
              <w:szCs w:val="22"/>
              <w:lang w:val="en-AU"/>
            </w:rPr>
          </w:pPr>
          <w:hyperlink w:anchor="_Toc128730226" w:history="1">
            <w:r w:rsidRPr="00E62144">
              <w:rPr>
                <w:rStyle w:val="Hyperlink"/>
              </w:rPr>
              <w:t>3.5</w:t>
            </w:r>
            <w:r>
              <w:rPr>
                <w:rFonts w:asciiTheme="minorHAnsi" w:eastAsiaTheme="minorEastAsia" w:hAnsiTheme="minorHAnsi" w:cstheme="minorBidi"/>
                <w:b w:val="0"/>
                <w:szCs w:val="22"/>
                <w:lang w:val="en-AU"/>
              </w:rPr>
              <w:tab/>
            </w:r>
            <w:r w:rsidRPr="00E62144">
              <w:rPr>
                <w:rStyle w:val="Hyperlink"/>
              </w:rPr>
              <w:t>Field Cable Entries</w:t>
            </w:r>
            <w:r>
              <w:rPr>
                <w:webHidden/>
              </w:rPr>
              <w:tab/>
            </w:r>
            <w:r>
              <w:rPr>
                <w:webHidden/>
              </w:rPr>
              <w:fldChar w:fldCharType="begin"/>
            </w:r>
            <w:r>
              <w:rPr>
                <w:webHidden/>
              </w:rPr>
              <w:instrText xml:space="preserve"> PAGEREF _Toc128730226 \h </w:instrText>
            </w:r>
            <w:r>
              <w:rPr>
                <w:webHidden/>
              </w:rPr>
            </w:r>
            <w:r>
              <w:rPr>
                <w:webHidden/>
              </w:rPr>
              <w:fldChar w:fldCharType="separate"/>
            </w:r>
            <w:r>
              <w:rPr>
                <w:webHidden/>
              </w:rPr>
              <w:t>11</w:t>
            </w:r>
            <w:r>
              <w:rPr>
                <w:webHidden/>
              </w:rPr>
              <w:fldChar w:fldCharType="end"/>
            </w:r>
          </w:hyperlink>
        </w:p>
        <w:p w14:paraId="4B73E7B6" w14:textId="6BE7D6E5" w:rsidR="00766744" w:rsidRDefault="00766744">
          <w:pPr>
            <w:pStyle w:val="TOC3"/>
            <w:rPr>
              <w:rFonts w:asciiTheme="minorHAnsi" w:eastAsiaTheme="minorEastAsia" w:hAnsiTheme="minorHAnsi" w:cstheme="minorBidi"/>
              <w:szCs w:val="22"/>
              <w:lang w:val="en-AU"/>
            </w:rPr>
          </w:pPr>
          <w:hyperlink w:anchor="_Toc128730227" w:history="1">
            <w:r w:rsidRPr="00E62144">
              <w:rPr>
                <w:rStyle w:val="Hyperlink"/>
              </w:rPr>
              <w:t>3.5.1</w:t>
            </w:r>
            <w:r>
              <w:rPr>
                <w:rFonts w:asciiTheme="minorHAnsi" w:eastAsiaTheme="minorEastAsia" w:hAnsiTheme="minorHAnsi" w:cstheme="minorBidi"/>
                <w:szCs w:val="22"/>
                <w:lang w:val="en-AU"/>
              </w:rPr>
              <w:tab/>
            </w:r>
            <w:r w:rsidRPr="00E62144">
              <w:rPr>
                <w:rStyle w:val="Hyperlink"/>
              </w:rPr>
              <w:t>Above Ground Outdoor Equipment</w:t>
            </w:r>
            <w:r>
              <w:rPr>
                <w:webHidden/>
              </w:rPr>
              <w:tab/>
            </w:r>
            <w:r>
              <w:rPr>
                <w:webHidden/>
              </w:rPr>
              <w:fldChar w:fldCharType="begin"/>
            </w:r>
            <w:r>
              <w:rPr>
                <w:webHidden/>
              </w:rPr>
              <w:instrText xml:space="preserve"> PAGEREF _Toc128730227 \h </w:instrText>
            </w:r>
            <w:r>
              <w:rPr>
                <w:webHidden/>
              </w:rPr>
            </w:r>
            <w:r>
              <w:rPr>
                <w:webHidden/>
              </w:rPr>
              <w:fldChar w:fldCharType="separate"/>
            </w:r>
            <w:r>
              <w:rPr>
                <w:webHidden/>
              </w:rPr>
              <w:t>11</w:t>
            </w:r>
            <w:r>
              <w:rPr>
                <w:webHidden/>
              </w:rPr>
              <w:fldChar w:fldCharType="end"/>
            </w:r>
          </w:hyperlink>
        </w:p>
        <w:p w14:paraId="388D13A6" w14:textId="59DAA612" w:rsidR="00766744" w:rsidRDefault="00766744">
          <w:pPr>
            <w:pStyle w:val="TOC3"/>
            <w:rPr>
              <w:rFonts w:asciiTheme="minorHAnsi" w:eastAsiaTheme="minorEastAsia" w:hAnsiTheme="minorHAnsi" w:cstheme="minorBidi"/>
              <w:szCs w:val="22"/>
              <w:lang w:val="en-AU"/>
            </w:rPr>
          </w:pPr>
          <w:hyperlink w:anchor="_Toc128730228" w:history="1">
            <w:r w:rsidRPr="00E62144">
              <w:rPr>
                <w:rStyle w:val="Hyperlink"/>
              </w:rPr>
              <w:t>3.5.2</w:t>
            </w:r>
            <w:r>
              <w:rPr>
                <w:rFonts w:asciiTheme="minorHAnsi" w:eastAsiaTheme="minorEastAsia" w:hAnsiTheme="minorHAnsi" w:cstheme="minorBidi"/>
                <w:szCs w:val="22"/>
                <w:lang w:val="en-AU"/>
              </w:rPr>
              <w:tab/>
            </w:r>
            <w:r w:rsidRPr="00E62144">
              <w:rPr>
                <w:rStyle w:val="Hyperlink"/>
              </w:rPr>
              <w:t>Submerged Equipment</w:t>
            </w:r>
            <w:r>
              <w:rPr>
                <w:webHidden/>
              </w:rPr>
              <w:tab/>
            </w:r>
            <w:r>
              <w:rPr>
                <w:webHidden/>
              </w:rPr>
              <w:fldChar w:fldCharType="begin"/>
            </w:r>
            <w:r>
              <w:rPr>
                <w:webHidden/>
              </w:rPr>
              <w:instrText xml:space="preserve"> PAGEREF _Toc128730228 \h </w:instrText>
            </w:r>
            <w:r>
              <w:rPr>
                <w:webHidden/>
              </w:rPr>
            </w:r>
            <w:r>
              <w:rPr>
                <w:webHidden/>
              </w:rPr>
              <w:fldChar w:fldCharType="separate"/>
            </w:r>
            <w:r>
              <w:rPr>
                <w:webHidden/>
              </w:rPr>
              <w:t>12</w:t>
            </w:r>
            <w:r>
              <w:rPr>
                <w:webHidden/>
              </w:rPr>
              <w:fldChar w:fldCharType="end"/>
            </w:r>
          </w:hyperlink>
        </w:p>
        <w:p w14:paraId="17379BAD" w14:textId="36ADF3E5" w:rsidR="00766744" w:rsidRDefault="00766744">
          <w:pPr>
            <w:pStyle w:val="TOC3"/>
            <w:rPr>
              <w:rFonts w:asciiTheme="minorHAnsi" w:eastAsiaTheme="minorEastAsia" w:hAnsiTheme="minorHAnsi" w:cstheme="minorBidi"/>
              <w:szCs w:val="22"/>
              <w:lang w:val="en-AU"/>
            </w:rPr>
          </w:pPr>
          <w:hyperlink w:anchor="_Toc128730229" w:history="1">
            <w:r w:rsidRPr="00E62144">
              <w:rPr>
                <w:rStyle w:val="Hyperlink"/>
              </w:rPr>
              <w:t>3.5.3</w:t>
            </w:r>
            <w:r>
              <w:rPr>
                <w:rFonts w:asciiTheme="minorHAnsi" w:eastAsiaTheme="minorEastAsia" w:hAnsiTheme="minorHAnsi" w:cstheme="minorBidi"/>
                <w:szCs w:val="22"/>
                <w:lang w:val="en-AU"/>
              </w:rPr>
              <w:tab/>
            </w:r>
            <w:r w:rsidRPr="00E62144">
              <w:rPr>
                <w:rStyle w:val="Hyperlink"/>
              </w:rPr>
              <w:t>Buried Equipment</w:t>
            </w:r>
            <w:r>
              <w:rPr>
                <w:webHidden/>
              </w:rPr>
              <w:tab/>
            </w:r>
            <w:r>
              <w:rPr>
                <w:webHidden/>
              </w:rPr>
              <w:fldChar w:fldCharType="begin"/>
            </w:r>
            <w:r>
              <w:rPr>
                <w:webHidden/>
              </w:rPr>
              <w:instrText xml:space="preserve"> PAGEREF _Toc128730229 \h </w:instrText>
            </w:r>
            <w:r>
              <w:rPr>
                <w:webHidden/>
              </w:rPr>
            </w:r>
            <w:r>
              <w:rPr>
                <w:webHidden/>
              </w:rPr>
              <w:fldChar w:fldCharType="separate"/>
            </w:r>
            <w:r>
              <w:rPr>
                <w:webHidden/>
              </w:rPr>
              <w:t>12</w:t>
            </w:r>
            <w:r>
              <w:rPr>
                <w:webHidden/>
              </w:rPr>
              <w:fldChar w:fldCharType="end"/>
            </w:r>
          </w:hyperlink>
        </w:p>
        <w:p w14:paraId="4B5C038E" w14:textId="3C1B761B" w:rsidR="00766744" w:rsidRDefault="00766744">
          <w:pPr>
            <w:pStyle w:val="TOC2"/>
            <w:rPr>
              <w:rFonts w:asciiTheme="minorHAnsi" w:eastAsiaTheme="minorEastAsia" w:hAnsiTheme="minorHAnsi" w:cstheme="minorBidi"/>
              <w:b w:val="0"/>
              <w:szCs w:val="22"/>
              <w:lang w:val="en-AU"/>
            </w:rPr>
          </w:pPr>
          <w:hyperlink w:anchor="_Toc128730230" w:history="1">
            <w:r w:rsidRPr="00E62144">
              <w:rPr>
                <w:rStyle w:val="Hyperlink"/>
              </w:rPr>
              <w:t>3.6</w:t>
            </w:r>
            <w:r>
              <w:rPr>
                <w:rFonts w:asciiTheme="minorHAnsi" w:eastAsiaTheme="minorEastAsia" w:hAnsiTheme="minorHAnsi" w:cstheme="minorBidi"/>
                <w:b w:val="0"/>
                <w:szCs w:val="22"/>
                <w:lang w:val="en-AU"/>
              </w:rPr>
              <w:tab/>
            </w:r>
            <w:r w:rsidRPr="00E62144">
              <w:rPr>
                <w:rStyle w:val="Hyperlink"/>
              </w:rPr>
              <w:t>Optic Fibre Cables</w:t>
            </w:r>
            <w:r>
              <w:rPr>
                <w:webHidden/>
              </w:rPr>
              <w:tab/>
            </w:r>
            <w:r>
              <w:rPr>
                <w:webHidden/>
              </w:rPr>
              <w:fldChar w:fldCharType="begin"/>
            </w:r>
            <w:r>
              <w:rPr>
                <w:webHidden/>
              </w:rPr>
              <w:instrText xml:space="preserve"> PAGEREF _Toc128730230 \h </w:instrText>
            </w:r>
            <w:r>
              <w:rPr>
                <w:webHidden/>
              </w:rPr>
            </w:r>
            <w:r>
              <w:rPr>
                <w:webHidden/>
              </w:rPr>
              <w:fldChar w:fldCharType="separate"/>
            </w:r>
            <w:r>
              <w:rPr>
                <w:webHidden/>
              </w:rPr>
              <w:t>12</w:t>
            </w:r>
            <w:r>
              <w:rPr>
                <w:webHidden/>
              </w:rPr>
              <w:fldChar w:fldCharType="end"/>
            </w:r>
          </w:hyperlink>
        </w:p>
        <w:p w14:paraId="240131E9" w14:textId="3AFE79C4" w:rsidR="00766744" w:rsidRDefault="00766744">
          <w:pPr>
            <w:pStyle w:val="TOC1"/>
            <w:rPr>
              <w:rFonts w:asciiTheme="minorHAnsi" w:eastAsiaTheme="minorEastAsia" w:hAnsiTheme="minorHAnsi" w:cstheme="minorBidi"/>
              <w:b w:val="0"/>
              <w:caps w:val="0"/>
              <w:lang w:val="en-AU"/>
            </w:rPr>
          </w:pPr>
          <w:hyperlink w:anchor="_Toc128730231" w:history="1">
            <w:r w:rsidRPr="00E62144">
              <w:rPr>
                <w:rStyle w:val="Hyperlink"/>
              </w:rPr>
              <w:t>4</w:t>
            </w:r>
            <w:r>
              <w:rPr>
                <w:rFonts w:asciiTheme="minorHAnsi" w:eastAsiaTheme="minorEastAsia" w:hAnsiTheme="minorHAnsi" w:cstheme="minorBidi"/>
                <w:b w:val="0"/>
                <w:caps w:val="0"/>
                <w:lang w:val="en-AU"/>
              </w:rPr>
              <w:tab/>
            </w:r>
            <w:r w:rsidRPr="00E62144">
              <w:rPr>
                <w:rStyle w:val="Hyperlink"/>
              </w:rPr>
              <w:t>Cable Earthing</w:t>
            </w:r>
            <w:r>
              <w:rPr>
                <w:webHidden/>
              </w:rPr>
              <w:tab/>
            </w:r>
            <w:r>
              <w:rPr>
                <w:webHidden/>
              </w:rPr>
              <w:fldChar w:fldCharType="begin"/>
            </w:r>
            <w:r>
              <w:rPr>
                <w:webHidden/>
              </w:rPr>
              <w:instrText xml:space="preserve"> PAGEREF _Toc128730231 \h </w:instrText>
            </w:r>
            <w:r>
              <w:rPr>
                <w:webHidden/>
              </w:rPr>
            </w:r>
            <w:r>
              <w:rPr>
                <w:webHidden/>
              </w:rPr>
              <w:fldChar w:fldCharType="separate"/>
            </w:r>
            <w:r>
              <w:rPr>
                <w:webHidden/>
              </w:rPr>
              <w:t>12</w:t>
            </w:r>
            <w:r>
              <w:rPr>
                <w:webHidden/>
              </w:rPr>
              <w:fldChar w:fldCharType="end"/>
            </w:r>
          </w:hyperlink>
        </w:p>
        <w:p w14:paraId="5CE46A85" w14:textId="118BB7A4" w:rsidR="00766744" w:rsidRDefault="00766744">
          <w:pPr>
            <w:pStyle w:val="TOC2"/>
            <w:rPr>
              <w:rFonts w:asciiTheme="minorHAnsi" w:eastAsiaTheme="minorEastAsia" w:hAnsiTheme="minorHAnsi" w:cstheme="minorBidi"/>
              <w:b w:val="0"/>
              <w:szCs w:val="22"/>
              <w:lang w:val="en-AU"/>
            </w:rPr>
          </w:pPr>
          <w:hyperlink w:anchor="_Toc128730232" w:history="1">
            <w:r w:rsidRPr="00E62144">
              <w:rPr>
                <w:rStyle w:val="Hyperlink"/>
              </w:rPr>
              <w:t>4.1</w:t>
            </w:r>
            <w:r>
              <w:rPr>
                <w:rFonts w:asciiTheme="minorHAnsi" w:eastAsiaTheme="minorEastAsia" w:hAnsiTheme="minorHAnsi" w:cstheme="minorBidi"/>
                <w:b w:val="0"/>
                <w:szCs w:val="22"/>
                <w:lang w:val="en-AU"/>
              </w:rPr>
              <w:tab/>
            </w:r>
            <w:r w:rsidRPr="00E62144">
              <w:rPr>
                <w:rStyle w:val="Hyperlink"/>
              </w:rPr>
              <w:t>Earthing Unused ELV Cable Cores</w:t>
            </w:r>
            <w:r>
              <w:rPr>
                <w:webHidden/>
              </w:rPr>
              <w:tab/>
            </w:r>
            <w:r>
              <w:rPr>
                <w:webHidden/>
              </w:rPr>
              <w:fldChar w:fldCharType="begin"/>
            </w:r>
            <w:r>
              <w:rPr>
                <w:webHidden/>
              </w:rPr>
              <w:instrText xml:space="preserve"> PAGEREF _Toc128730232 \h </w:instrText>
            </w:r>
            <w:r>
              <w:rPr>
                <w:webHidden/>
              </w:rPr>
            </w:r>
            <w:r>
              <w:rPr>
                <w:webHidden/>
              </w:rPr>
              <w:fldChar w:fldCharType="separate"/>
            </w:r>
            <w:r>
              <w:rPr>
                <w:webHidden/>
              </w:rPr>
              <w:t>12</w:t>
            </w:r>
            <w:r>
              <w:rPr>
                <w:webHidden/>
              </w:rPr>
              <w:fldChar w:fldCharType="end"/>
            </w:r>
          </w:hyperlink>
        </w:p>
        <w:p w14:paraId="41D756F8" w14:textId="66D24338" w:rsidR="00766744" w:rsidRDefault="00766744">
          <w:pPr>
            <w:pStyle w:val="TOC2"/>
            <w:rPr>
              <w:rFonts w:asciiTheme="minorHAnsi" w:eastAsiaTheme="minorEastAsia" w:hAnsiTheme="minorHAnsi" w:cstheme="minorBidi"/>
              <w:b w:val="0"/>
              <w:szCs w:val="22"/>
              <w:lang w:val="en-AU"/>
            </w:rPr>
          </w:pPr>
          <w:hyperlink w:anchor="_Toc128730233" w:history="1">
            <w:r w:rsidRPr="00E62144">
              <w:rPr>
                <w:rStyle w:val="Hyperlink"/>
              </w:rPr>
              <w:t>4.2</w:t>
            </w:r>
            <w:r>
              <w:rPr>
                <w:rFonts w:asciiTheme="minorHAnsi" w:eastAsiaTheme="minorEastAsia" w:hAnsiTheme="minorHAnsi" w:cstheme="minorBidi"/>
                <w:b w:val="0"/>
                <w:szCs w:val="22"/>
                <w:lang w:val="en-AU"/>
              </w:rPr>
              <w:tab/>
            </w:r>
            <w:r w:rsidRPr="00E62144">
              <w:rPr>
                <w:rStyle w:val="Hyperlink"/>
              </w:rPr>
              <w:t>Instrumentation Cable Screens</w:t>
            </w:r>
            <w:r>
              <w:rPr>
                <w:webHidden/>
              </w:rPr>
              <w:tab/>
            </w:r>
            <w:r>
              <w:rPr>
                <w:webHidden/>
              </w:rPr>
              <w:fldChar w:fldCharType="begin"/>
            </w:r>
            <w:r>
              <w:rPr>
                <w:webHidden/>
              </w:rPr>
              <w:instrText xml:space="preserve"> PAGEREF _Toc128730233 \h </w:instrText>
            </w:r>
            <w:r>
              <w:rPr>
                <w:webHidden/>
              </w:rPr>
            </w:r>
            <w:r>
              <w:rPr>
                <w:webHidden/>
              </w:rPr>
              <w:fldChar w:fldCharType="separate"/>
            </w:r>
            <w:r>
              <w:rPr>
                <w:webHidden/>
              </w:rPr>
              <w:t>12</w:t>
            </w:r>
            <w:r>
              <w:rPr>
                <w:webHidden/>
              </w:rPr>
              <w:fldChar w:fldCharType="end"/>
            </w:r>
          </w:hyperlink>
        </w:p>
        <w:p w14:paraId="7D303C16" w14:textId="71D89263" w:rsidR="00766744" w:rsidRDefault="00766744">
          <w:pPr>
            <w:pStyle w:val="TOC1"/>
            <w:rPr>
              <w:rFonts w:asciiTheme="minorHAnsi" w:eastAsiaTheme="minorEastAsia" w:hAnsiTheme="minorHAnsi" w:cstheme="minorBidi"/>
              <w:b w:val="0"/>
              <w:caps w:val="0"/>
              <w:lang w:val="en-AU"/>
            </w:rPr>
          </w:pPr>
          <w:hyperlink w:anchor="_Toc128730234" w:history="1">
            <w:r w:rsidRPr="00E62144">
              <w:rPr>
                <w:rStyle w:val="Hyperlink"/>
              </w:rPr>
              <w:t>5</w:t>
            </w:r>
            <w:r>
              <w:rPr>
                <w:rFonts w:asciiTheme="minorHAnsi" w:eastAsiaTheme="minorEastAsia" w:hAnsiTheme="minorHAnsi" w:cstheme="minorBidi"/>
                <w:b w:val="0"/>
                <w:caps w:val="0"/>
                <w:lang w:val="en-AU"/>
              </w:rPr>
              <w:tab/>
            </w:r>
            <w:r w:rsidRPr="00E62144">
              <w:rPr>
                <w:rStyle w:val="Hyperlink"/>
              </w:rPr>
              <w:t>Wiring Systems</w:t>
            </w:r>
            <w:r>
              <w:rPr>
                <w:webHidden/>
              </w:rPr>
              <w:tab/>
            </w:r>
            <w:r>
              <w:rPr>
                <w:webHidden/>
              </w:rPr>
              <w:fldChar w:fldCharType="begin"/>
            </w:r>
            <w:r>
              <w:rPr>
                <w:webHidden/>
              </w:rPr>
              <w:instrText xml:space="preserve"> PAGEREF _Toc128730234 \h </w:instrText>
            </w:r>
            <w:r>
              <w:rPr>
                <w:webHidden/>
              </w:rPr>
            </w:r>
            <w:r>
              <w:rPr>
                <w:webHidden/>
              </w:rPr>
              <w:fldChar w:fldCharType="separate"/>
            </w:r>
            <w:r>
              <w:rPr>
                <w:webHidden/>
              </w:rPr>
              <w:t>12</w:t>
            </w:r>
            <w:r>
              <w:rPr>
                <w:webHidden/>
              </w:rPr>
              <w:fldChar w:fldCharType="end"/>
            </w:r>
          </w:hyperlink>
        </w:p>
        <w:p w14:paraId="3E7E0995" w14:textId="16D9E151" w:rsidR="00766744" w:rsidRDefault="00766744">
          <w:pPr>
            <w:pStyle w:val="TOC2"/>
            <w:rPr>
              <w:rFonts w:asciiTheme="minorHAnsi" w:eastAsiaTheme="minorEastAsia" w:hAnsiTheme="minorHAnsi" w:cstheme="minorBidi"/>
              <w:b w:val="0"/>
              <w:szCs w:val="22"/>
              <w:lang w:val="en-AU"/>
            </w:rPr>
          </w:pPr>
          <w:hyperlink w:anchor="_Toc128730235" w:history="1">
            <w:r w:rsidRPr="00E62144">
              <w:rPr>
                <w:rStyle w:val="Hyperlink"/>
              </w:rPr>
              <w:t>5.1</w:t>
            </w:r>
            <w:r>
              <w:rPr>
                <w:rFonts w:asciiTheme="minorHAnsi" w:eastAsiaTheme="minorEastAsia" w:hAnsiTheme="minorHAnsi" w:cstheme="minorBidi"/>
                <w:b w:val="0"/>
                <w:szCs w:val="22"/>
                <w:lang w:val="en-AU"/>
              </w:rPr>
              <w:tab/>
            </w:r>
            <w:r w:rsidRPr="00E62144">
              <w:rPr>
                <w:rStyle w:val="Hyperlink"/>
              </w:rPr>
              <w:t>Low Voltage Wiring Systems</w:t>
            </w:r>
            <w:r>
              <w:rPr>
                <w:webHidden/>
              </w:rPr>
              <w:tab/>
            </w:r>
            <w:r>
              <w:rPr>
                <w:webHidden/>
              </w:rPr>
              <w:fldChar w:fldCharType="begin"/>
            </w:r>
            <w:r>
              <w:rPr>
                <w:webHidden/>
              </w:rPr>
              <w:instrText xml:space="preserve"> PAGEREF _Toc128730235 \h </w:instrText>
            </w:r>
            <w:r>
              <w:rPr>
                <w:webHidden/>
              </w:rPr>
            </w:r>
            <w:r>
              <w:rPr>
                <w:webHidden/>
              </w:rPr>
              <w:fldChar w:fldCharType="separate"/>
            </w:r>
            <w:r>
              <w:rPr>
                <w:webHidden/>
              </w:rPr>
              <w:t>12</w:t>
            </w:r>
            <w:r>
              <w:rPr>
                <w:webHidden/>
              </w:rPr>
              <w:fldChar w:fldCharType="end"/>
            </w:r>
          </w:hyperlink>
        </w:p>
        <w:p w14:paraId="0442810F" w14:textId="1C0C80EA" w:rsidR="00766744" w:rsidRDefault="00766744">
          <w:pPr>
            <w:pStyle w:val="TOC2"/>
            <w:rPr>
              <w:rFonts w:asciiTheme="minorHAnsi" w:eastAsiaTheme="minorEastAsia" w:hAnsiTheme="minorHAnsi" w:cstheme="minorBidi"/>
              <w:b w:val="0"/>
              <w:szCs w:val="22"/>
              <w:lang w:val="en-AU"/>
            </w:rPr>
          </w:pPr>
          <w:hyperlink w:anchor="_Toc128730236" w:history="1">
            <w:r w:rsidRPr="00E62144">
              <w:rPr>
                <w:rStyle w:val="Hyperlink"/>
                <w:lang w:val="en-GB"/>
              </w:rPr>
              <w:t>5.2</w:t>
            </w:r>
            <w:r>
              <w:rPr>
                <w:rFonts w:asciiTheme="minorHAnsi" w:eastAsiaTheme="minorEastAsia" w:hAnsiTheme="minorHAnsi" w:cstheme="minorBidi"/>
                <w:b w:val="0"/>
                <w:szCs w:val="22"/>
                <w:lang w:val="en-AU"/>
              </w:rPr>
              <w:tab/>
            </w:r>
            <w:r w:rsidRPr="00E62144">
              <w:rPr>
                <w:rStyle w:val="Hyperlink"/>
                <w:lang w:val="en-GB"/>
              </w:rPr>
              <w:t>Communication Wiring Systems</w:t>
            </w:r>
            <w:r>
              <w:rPr>
                <w:webHidden/>
              </w:rPr>
              <w:tab/>
            </w:r>
            <w:r>
              <w:rPr>
                <w:webHidden/>
              </w:rPr>
              <w:fldChar w:fldCharType="begin"/>
            </w:r>
            <w:r>
              <w:rPr>
                <w:webHidden/>
              </w:rPr>
              <w:instrText xml:space="preserve"> PAGEREF _Toc128730236 \h </w:instrText>
            </w:r>
            <w:r>
              <w:rPr>
                <w:webHidden/>
              </w:rPr>
            </w:r>
            <w:r>
              <w:rPr>
                <w:webHidden/>
              </w:rPr>
              <w:fldChar w:fldCharType="separate"/>
            </w:r>
            <w:r>
              <w:rPr>
                <w:webHidden/>
              </w:rPr>
              <w:t>13</w:t>
            </w:r>
            <w:r>
              <w:rPr>
                <w:webHidden/>
              </w:rPr>
              <w:fldChar w:fldCharType="end"/>
            </w:r>
          </w:hyperlink>
        </w:p>
        <w:p w14:paraId="065DCD75" w14:textId="37AAA307" w:rsidR="00766744" w:rsidRDefault="00766744">
          <w:pPr>
            <w:pStyle w:val="TOC1"/>
            <w:rPr>
              <w:rFonts w:asciiTheme="minorHAnsi" w:eastAsiaTheme="minorEastAsia" w:hAnsiTheme="minorHAnsi" w:cstheme="minorBidi"/>
              <w:b w:val="0"/>
              <w:caps w:val="0"/>
              <w:lang w:val="en-AU"/>
            </w:rPr>
          </w:pPr>
          <w:hyperlink w:anchor="_Toc128730237" w:history="1">
            <w:r w:rsidRPr="00E62144">
              <w:rPr>
                <w:rStyle w:val="Hyperlink"/>
                <w:lang w:val="en-GB"/>
              </w:rPr>
              <w:t>6</w:t>
            </w:r>
            <w:r>
              <w:rPr>
                <w:rFonts w:asciiTheme="minorHAnsi" w:eastAsiaTheme="minorEastAsia" w:hAnsiTheme="minorHAnsi" w:cstheme="minorBidi"/>
                <w:b w:val="0"/>
                <w:caps w:val="0"/>
                <w:lang w:val="en-AU"/>
              </w:rPr>
              <w:tab/>
            </w:r>
            <w:r w:rsidRPr="00E62144">
              <w:rPr>
                <w:rStyle w:val="Hyperlink"/>
                <w:lang w:val="en-GB"/>
              </w:rPr>
              <w:t>Installation of Conduits &amp; Cable Pits</w:t>
            </w:r>
            <w:r>
              <w:rPr>
                <w:webHidden/>
              </w:rPr>
              <w:tab/>
            </w:r>
            <w:r>
              <w:rPr>
                <w:webHidden/>
              </w:rPr>
              <w:fldChar w:fldCharType="begin"/>
            </w:r>
            <w:r>
              <w:rPr>
                <w:webHidden/>
              </w:rPr>
              <w:instrText xml:space="preserve"> PAGEREF _Toc128730237 \h </w:instrText>
            </w:r>
            <w:r>
              <w:rPr>
                <w:webHidden/>
              </w:rPr>
            </w:r>
            <w:r>
              <w:rPr>
                <w:webHidden/>
              </w:rPr>
              <w:fldChar w:fldCharType="separate"/>
            </w:r>
            <w:r>
              <w:rPr>
                <w:webHidden/>
              </w:rPr>
              <w:t>13</w:t>
            </w:r>
            <w:r>
              <w:rPr>
                <w:webHidden/>
              </w:rPr>
              <w:fldChar w:fldCharType="end"/>
            </w:r>
          </w:hyperlink>
        </w:p>
        <w:p w14:paraId="579FAD09" w14:textId="52001274" w:rsidR="00766744" w:rsidRDefault="00766744">
          <w:pPr>
            <w:pStyle w:val="TOC2"/>
            <w:rPr>
              <w:rFonts w:asciiTheme="minorHAnsi" w:eastAsiaTheme="minorEastAsia" w:hAnsiTheme="minorHAnsi" w:cstheme="minorBidi"/>
              <w:b w:val="0"/>
              <w:szCs w:val="22"/>
              <w:lang w:val="en-AU"/>
            </w:rPr>
          </w:pPr>
          <w:hyperlink w:anchor="_Toc128730238" w:history="1">
            <w:r w:rsidRPr="00E62144">
              <w:rPr>
                <w:rStyle w:val="Hyperlink"/>
                <w:lang w:val="en-GB"/>
              </w:rPr>
              <w:t>6.1</w:t>
            </w:r>
            <w:r>
              <w:rPr>
                <w:rFonts w:asciiTheme="minorHAnsi" w:eastAsiaTheme="minorEastAsia" w:hAnsiTheme="minorHAnsi" w:cstheme="minorBidi"/>
                <w:b w:val="0"/>
                <w:szCs w:val="22"/>
                <w:lang w:val="en-AU"/>
              </w:rPr>
              <w:tab/>
            </w:r>
            <w:r w:rsidRPr="00E62144">
              <w:rPr>
                <w:rStyle w:val="Hyperlink"/>
                <w:lang w:val="en-GB"/>
              </w:rPr>
              <w:t>General</w:t>
            </w:r>
            <w:r>
              <w:rPr>
                <w:webHidden/>
              </w:rPr>
              <w:tab/>
            </w:r>
            <w:r>
              <w:rPr>
                <w:webHidden/>
              </w:rPr>
              <w:fldChar w:fldCharType="begin"/>
            </w:r>
            <w:r>
              <w:rPr>
                <w:webHidden/>
              </w:rPr>
              <w:instrText xml:space="preserve"> PAGEREF _Toc128730238 \h </w:instrText>
            </w:r>
            <w:r>
              <w:rPr>
                <w:webHidden/>
              </w:rPr>
            </w:r>
            <w:r>
              <w:rPr>
                <w:webHidden/>
              </w:rPr>
              <w:fldChar w:fldCharType="separate"/>
            </w:r>
            <w:r>
              <w:rPr>
                <w:webHidden/>
              </w:rPr>
              <w:t>13</w:t>
            </w:r>
            <w:r>
              <w:rPr>
                <w:webHidden/>
              </w:rPr>
              <w:fldChar w:fldCharType="end"/>
            </w:r>
          </w:hyperlink>
        </w:p>
        <w:p w14:paraId="23BE2091" w14:textId="7B97469B" w:rsidR="00766744" w:rsidRDefault="00766744">
          <w:pPr>
            <w:pStyle w:val="TOC2"/>
            <w:rPr>
              <w:rFonts w:asciiTheme="minorHAnsi" w:eastAsiaTheme="minorEastAsia" w:hAnsiTheme="minorHAnsi" w:cstheme="minorBidi"/>
              <w:b w:val="0"/>
              <w:szCs w:val="22"/>
              <w:lang w:val="en-AU"/>
            </w:rPr>
          </w:pPr>
          <w:hyperlink w:anchor="_Toc128730239" w:history="1">
            <w:r w:rsidRPr="00E62144">
              <w:rPr>
                <w:rStyle w:val="Hyperlink"/>
                <w:lang w:val="en-GB"/>
              </w:rPr>
              <w:t>6.2</w:t>
            </w:r>
            <w:r>
              <w:rPr>
                <w:rFonts w:asciiTheme="minorHAnsi" w:eastAsiaTheme="minorEastAsia" w:hAnsiTheme="minorHAnsi" w:cstheme="minorBidi"/>
                <w:b w:val="0"/>
                <w:szCs w:val="22"/>
                <w:lang w:val="en-AU"/>
              </w:rPr>
              <w:tab/>
            </w:r>
            <w:r w:rsidRPr="00E62144">
              <w:rPr>
                <w:rStyle w:val="Hyperlink"/>
                <w:lang w:val="en-GB"/>
              </w:rPr>
              <w:t>Optic Fibre Pits</w:t>
            </w:r>
            <w:r>
              <w:rPr>
                <w:webHidden/>
              </w:rPr>
              <w:tab/>
            </w:r>
            <w:r>
              <w:rPr>
                <w:webHidden/>
              </w:rPr>
              <w:fldChar w:fldCharType="begin"/>
            </w:r>
            <w:r>
              <w:rPr>
                <w:webHidden/>
              </w:rPr>
              <w:instrText xml:space="preserve"> PAGEREF _Toc128730239 \h </w:instrText>
            </w:r>
            <w:r>
              <w:rPr>
                <w:webHidden/>
              </w:rPr>
            </w:r>
            <w:r>
              <w:rPr>
                <w:webHidden/>
              </w:rPr>
              <w:fldChar w:fldCharType="separate"/>
            </w:r>
            <w:r>
              <w:rPr>
                <w:webHidden/>
              </w:rPr>
              <w:t>13</w:t>
            </w:r>
            <w:r>
              <w:rPr>
                <w:webHidden/>
              </w:rPr>
              <w:fldChar w:fldCharType="end"/>
            </w:r>
          </w:hyperlink>
        </w:p>
        <w:p w14:paraId="4FF41C89" w14:textId="39C87D5C" w:rsidR="00766744" w:rsidRDefault="00766744">
          <w:pPr>
            <w:pStyle w:val="TOC1"/>
            <w:rPr>
              <w:rFonts w:asciiTheme="minorHAnsi" w:eastAsiaTheme="minorEastAsia" w:hAnsiTheme="minorHAnsi" w:cstheme="minorBidi"/>
              <w:b w:val="0"/>
              <w:caps w:val="0"/>
              <w:lang w:val="en-AU"/>
            </w:rPr>
          </w:pPr>
          <w:hyperlink w:anchor="_Toc128730240" w:history="1">
            <w:r w:rsidRPr="00E62144">
              <w:rPr>
                <w:rStyle w:val="Hyperlink"/>
                <w:lang w:val="en-GB"/>
              </w:rPr>
              <w:t>7</w:t>
            </w:r>
            <w:r>
              <w:rPr>
                <w:rFonts w:asciiTheme="minorHAnsi" w:eastAsiaTheme="minorEastAsia" w:hAnsiTheme="minorHAnsi" w:cstheme="minorBidi"/>
                <w:b w:val="0"/>
                <w:caps w:val="0"/>
                <w:lang w:val="en-AU"/>
              </w:rPr>
              <w:tab/>
            </w:r>
            <w:r w:rsidRPr="00E62144">
              <w:rPr>
                <w:rStyle w:val="Hyperlink"/>
                <w:lang w:val="en-GB"/>
              </w:rPr>
              <w:t>Marking of Underground Cable Routes</w:t>
            </w:r>
            <w:r>
              <w:rPr>
                <w:webHidden/>
              </w:rPr>
              <w:tab/>
            </w:r>
            <w:r>
              <w:rPr>
                <w:webHidden/>
              </w:rPr>
              <w:fldChar w:fldCharType="begin"/>
            </w:r>
            <w:r>
              <w:rPr>
                <w:webHidden/>
              </w:rPr>
              <w:instrText xml:space="preserve"> PAGEREF _Toc128730240 \h </w:instrText>
            </w:r>
            <w:r>
              <w:rPr>
                <w:webHidden/>
              </w:rPr>
            </w:r>
            <w:r>
              <w:rPr>
                <w:webHidden/>
              </w:rPr>
              <w:fldChar w:fldCharType="separate"/>
            </w:r>
            <w:r>
              <w:rPr>
                <w:webHidden/>
              </w:rPr>
              <w:t>13</w:t>
            </w:r>
            <w:r>
              <w:rPr>
                <w:webHidden/>
              </w:rPr>
              <w:fldChar w:fldCharType="end"/>
            </w:r>
          </w:hyperlink>
        </w:p>
        <w:p w14:paraId="62F7A702" w14:textId="712BFDDA" w:rsidR="00766744" w:rsidRDefault="00766744">
          <w:pPr>
            <w:pStyle w:val="TOC2"/>
            <w:rPr>
              <w:rFonts w:asciiTheme="minorHAnsi" w:eastAsiaTheme="minorEastAsia" w:hAnsiTheme="minorHAnsi" w:cstheme="minorBidi"/>
              <w:b w:val="0"/>
              <w:szCs w:val="22"/>
              <w:lang w:val="en-AU"/>
            </w:rPr>
          </w:pPr>
          <w:hyperlink w:anchor="_Toc128730241" w:history="1">
            <w:r w:rsidRPr="00E62144">
              <w:rPr>
                <w:rStyle w:val="Hyperlink"/>
                <w:lang w:val="en-GB"/>
              </w:rPr>
              <w:t>7.1</w:t>
            </w:r>
            <w:r>
              <w:rPr>
                <w:rFonts w:asciiTheme="minorHAnsi" w:eastAsiaTheme="minorEastAsia" w:hAnsiTheme="minorHAnsi" w:cstheme="minorBidi"/>
                <w:b w:val="0"/>
                <w:szCs w:val="22"/>
                <w:lang w:val="en-AU"/>
              </w:rPr>
              <w:tab/>
            </w:r>
            <w:r w:rsidRPr="00E62144">
              <w:rPr>
                <w:rStyle w:val="Hyperlink"/>
                <w:lang w:val="en-GB"/>
              </w:rPr>
              <w:t>General</w:t>
            </w:r>
            <w:r>
              <w:rPr>
                <w:webHidden/>
              </w:rPr>
              <w:tab/>
            </w:r>
            <w:r>
              <w:rPr>
                <w:webHidden/>
              </w:rPr>
              <w:fldChar w:fldCharType="begin"/>
            </w:r>
            <w:r>
              <w:rPr>
                <w:webHidden/>
              </w:rPr>
              <w:instrText xml:space="preserve"> PAGEREF _Toc128730241 \h </w:instrText>
            </w:r>
            <w:r>
              <w:rPr>
                <w:webHidden/>
              </w:rPr>
            </w:r>
            <w:r>
              <w:rPr>
                <w:webHidden/>
              </w:rPr>
              <w:fldChar w:fldCharType="separate"/>
            </w:r>
            <w:r>
              <w:rPr>
                <w:webHidden/>
              </w:rPr>
              <w:t>13</w:t>
            </w:r>
            <w:r>
              <w:rPr>
                <w:webHidden/>
              </w:rPr>
              <w:fldChar w:fldCharType="end"/>
            </w:r>
          </w:hyperlink>
        </w:p>
        <w:p w14:paraId="51CEDF80" w14:textId="47BC9E68" w:rsidR="00766744" w:rsidRDefault="00766744">
          <w:pPr>
            <w:pStyle w:val="TOC2"/>
            <w:rPr>
              <w:rFonts w:asciiTheme="minorHAnsi" w:eastAsiaTheme="minorEastAsia" w:hAnsiTheme="minorHAnsi" w:cstheme="minorBidi"/>
              <w:b w:val="0"/>
              <w:szCs w:val="22"/>
              <w:lang w:val="en-AU"/>
            </w:rPr>
          </w:pPr>
          <w:hyperlink w:anchor="_Toc128730242" w:history="1">
            <w:r w:rsidRPr="00E62144">
              <w:rPr>
                <w:rStyle w:val="Hyperlink"/>
                <w:lang w:val="en-GB"/>
              </w:rPr>
              <w:t>7.2</w:t>
            </w:r>
            <w:r>
              <w:rPr>
                <w:rFonts w:asciiTheme="minorHAnsi" w:eastAsiaTheme="minorEastAsia" w:hAnsiTheme="minorHAnsi" w:cstheme="minorBidi"/>
                <w:b w:val="0"/>
                <w:szCs w:val="22"/>
                <w:lang w:val="en-AU"/>
              </w:rPr>
              <w:tab/>
            </w:r>
            <w:r w:rsidRPr="00E62144">
              <w:rPr>
                <w:rStyle w:val="Hyperlink"/>
                <w:lang w:val="en-GB"/>
              </w:rPr>
              <w:t>Concrete Block Markers</w:t>
            </w:r>
            <w:r>
              <w:rPr>
                <w:webHidden/>
              </w:rPr>
              <w:tab/>
            </w:r>
            <w:r>
              <w:rPr>
                <w:webHidden/>
              </w:rPr>
              <w:fldChar w:fldCharType="begin"/>
            </w:r>
            <w:r>
              <w:rPr>
                <w:webHidden/>
              </w:rPr>
              <w:instrText xml:space="preserve"> PAGEREF _Toc128730242 \h </w:instrText>
            </w:r>
            <w:r>
              <w:rPr>
                <w:webHidden/>
              </w:rPr>
            </w:r>
            <w:r>
              <w:rPr>
                <w:webHidden/>
              </w:rPr>
              <w:fldChar w:fldCharType="separate"/>
            </w:r>
            <w:r>
              <w:rPr>
                <w:webHidden/>
              </w:rPr>
              <w:t>14</w:t>
            </w:r>
            <w:r>
              <w:rPr>
                <w:webHidden/>
              </w:rPr>
              <w:fldChar w:fldCharType="end"/>
            </w:r>
          </w:hyperlink>
        </w:p>
        <w:p w14:paraId="0861214C" w14:textId="4D0E0FF9" w:rsidR="00766744" w:rsidRDefault="00766744">
          <w:pPr>
            <w:pStyle w:val="TOC2"/>
            <w:rPr>
              <w:rFonts w:asciiTheme="minorHAnsi" w:eastAsiaTheme="minorEastAsia" w:hAnsiTheme="minorHAnsi" w:cstheme="minorBidi"/>
              <w:b w:val="0"/>
              <w:szCs w:val="22"/>
              <w:lang w:val="en-AU"/>
            </w:rPr>
          </w:pPr>
          <w:hyperlink w:anchor="_Toc128730243" w:history="1">
            <w:r w:rsidRPr="00E62144">
              <w:rPr>
                <w:rStyle w:val="Hyperlink"/>
                <w:lang w:val="en-GB"/>
              </w:rPr>
              <w:t>7.3</w:t>
            </w:r>
            <w:r>
              <w:rPr>
                <w:rFonts w:asciiTheme="minorHAnsi" w:eastAsiaTheme="minorEastAsia" w:hAnsiTheme="minorHAnsi" w:cstheme="minorBidi"/>
                <w:b w:val="0"/>
                <w:szCs w:val="22"/>
                <w:lang w:val="en-AU"/>
              </w:rPr>
              <w:tab/>
            </w:r>
            <w:r w:rsidRPr="00E62144">
              <w:rPr>
                <w:rStyle w:val="Hyperlink"/>
                <w:lang w:val="en-GB"/>
              </w:rPr>
              <w:t>Post Markers</w:t>
            </w:r>
            <w:r>
              <w:rPr>
                <w:webHidden/>
              </w:rPr>
              <w:tab/>
            </w:r>
            <w:r>
              <w:rPr>
                <w:webHidden/>
              </w:rPr>
              <w:fldChar w:fldCharType="begin"/>
            </w:r>
            <w:r>
              <w:rPr>
                <w:webHidden/>
              </w:rPr>
              <w:instrText xml:space="preserve"> PAGEREF _Toc128730243 \h </w:instrText>
            </w:r>
            <w:r>
              <w:rPr>
                <w:webHidden/>
              </w:rPr>
            </w:r>
            <w:r>
              <w:rPr>
                <w:webHidden/>
              </w:rPr>
              <w:fldChar w:fldCharType="separate"/>
            </w:r>
            <w:r>
              <w:rPr>
                <w:webHidden/>
              </w:rPr>
              <w:t>14</w:t>
            </w:r>
            <w:r>
              <w:rPr>
                <w:webHidden/>
              </w:rPr>
              <w:fldChar w:fldCharType="end"/>
            </w:r>
          </w:hyperlink>
        </w:p>
        <w:p w14:paraId="11471463" w14:textId="63D4F020" w:rsidR="00766744" w:rsidRDefault="00766744">
          <w:pPr>
            <w:pStyle w:val="TOC1"/>
            <w:rPr>
              <w:rFonts w:asciiTheme="minorHAnsi" w:eastAsiaTheme="minorEastAsia" w:hAnsiTheme="minorHAnsi" w:cstheme="minorBidi"/>
              <w:b w:val="0"/>
              <w:caps w:val="0"/>
              <w:lang w:val="en-AU"/>
            </w:rPr>
          </w:pPr>
          <w:hyperlink w:anchor="_Toc128730244" w:history="1">
            <w:r w:rsidRPr="00E62144">
              <w:rPr>
                <w:rStyle w:val="Hyperlink"/>
                <w:lang w:val="en-GB"/>
              </w:rPr>
              <w:t>8</w:t>
            </w:r>
            <w:r>
              <w:rPr>
                <w:rFonts w:asciiTheme="minorHAnsi" w:eastAsiaTheme="minorEastAsia" w:hAnsiTheme="minorHAnsi" w:cstheme="minorBidi"/>
                <w:b w:val="0"/>
                <w:caps w:val="0"/>
                <w:lang w:val="en-AU"/>
              </w:rPr>
              <w:tab/>
            </w:r>
            <w:r w:rsidRPr="00E62144">
              <w:rPr>
                <w:rStyle w:val="Hyperlink"/>
                <w:lang w:val="en-GB"/>
              </w:rPr>
              <w:t>Cable Supports</w:t>
            </w:r>
            <w:r>
              <w:rPr>
                <w:webHidden/>
              </w:rPr>
              <w:tab/>
            </w:r>
            <w:r>
              <w:rPr>
                <w:webHidden/>
              </w:rPr>
              <w:fldChar w:fldCharType="begin"/>
            </w:r>
            <w:r>
              <w:rPr>
                <w:webHidden/>
              </w:rPr>
              <w:instrText xml:space="preserve"> PAGEREF _Toc128730244 \h </w:instrText>
            </w:r>
            <w:r>
              <w:rPr>
                <w:webHidden/>
              </w:rPr>
            </w:r>
            <w:r>
              <w:rPr>
                <w:webHidden/>
              </w:rPr>
              <w:fldChar w:fldCharType="separate"/>
            </w:r>
            <w:r>
              <w:rPr>
                <w:webHidden/>
              </w:rPr>
              <w:t>14</w:t>
            </w:r>
            <w:r>
              <w:rPr>
                <w:webHidden/>
              </w:rPr>
              <w:fldChar w:fldCharType="end"/>
            </w:r>
          </w:hyperlink>
        </w:p>
        <w:p w14:paraId="6EE5E125" w14:textId="67D01592" w:rsidR="00766744" w:rsidRDefault="00766744">
          <w:pPr>
            <w:pStyle w:val="TOC1"/>
            <w:rPr>
              <w:rFonts w:asciiTheme="minorHAnsi" w:eastAsiaTheme="minorEastAsia" w:hAnsiTheme="minorHAnsi" w:cstheme="minorBidi"/>
              <w:b w:val="0"/>
              <w:caps w:val="0"/>
              <w:lang w:val="en-AU"/>
            </w:rPr>
          </w:pPr>
          <w:hyperlink w:anchor="_Toc128730245" w:history="1">
            <w:r w:rsidRPr="00E62144">
              <w:rPr>
                <w:rStyle w:val="Hyperlink"/>
                <w:lang w:val="en-GB"/>
              </w:rPr>
              <w:t>9</w:t>
            </w:r>
            <w:r>
              <w:rPr>
                <w:rFonts w:asciiTheme="minorHAnsi" w:eastAsiaTheme="minorEastAsia" w:hAnsiTheme="minorHAnsi" w:cstheme="minorBidi"/>
                <w:b w:val="0"/>
                <w:caps w:val="0"/>
                <w:lang w:val="en-AU"/>
              </w:rPr>
              <w:tab/>
            </w:r>
            <w:r w:rsidRPr="00E62144">
              <w:rPr>
                <w:rStyle w:val="Hyperlink"/>
                <w:lang w:val="en-GB"/>
              </w:rPr>
              <w:t>Handling and Care of Cables</w:t>
            </w:r>
            <w:r>
              <w:rPr>
                <w:webHidden/>
              </w:rPr>
              <w:tab/>
            </w:r>
            <w:r>
              <w:rPr>
                <w:webHidden/>
              </w:rPr>
              <w:fldChar w:fldCharType="begin"/>
            </w:r>
            <w:r>
              <w:rPr>
                <w:webHidden/>
              </w:rPr>
              <w:instrText xml:space="preserve"> PAGEREF _Toc128730245 \h </w:instrText>
            </w:r>
            <w:r>
              <w:rPr>
                <w:webHidden/>
              </w:rPr>
            </w:r>
            <w:r>
              <w:rPr>
                <w:webHidden/>
              </w:rPr>
              <w:fldChar w:fldCharType="separate"/>
            </w:r>
            <w:r>
              <w:rPr>
                <w:webHidden/>
              </w:rPr>
              <w:t>14</w:t>
            </w:r>
            <w:r>
              <w:rPr>
                <w:webHidden/>
              </w:rPr>
              <w:fldChar w:fldCharType="end"/>
            </w:r>
          </w:hyperlink>
        </w:p>
        <w:p w14:paraId="03FB37B7" w14:textId="713BEAA0" w:rsidR="00766744" w:rsidRDefault="00766744">
          <w:pPr>
            <w:pStyle w:val="TOC2"/>
            <w:rPr>
              <w:rFonts w:asciiTheme="minorHAnsi" w:eastAsiaTheme="minorEastAsia" w:hAnsiTheme="minorHAnsi" w:cstheme="minorBidi"/>
              <w:b w:val="0"/>
              <w:szCs w:val="22"/>
              <w:lang w:val="en-AU"/>
            </w:rPr>
          </w:pPr>
          <w:hyperlink w:anchor="_Toc128730246" w:history="1">
            <w:r w:rsidRPr="00E62144">
              <w:rPr>
                <w:rStyle w:val="Hyperlink"/>
                <w:lang w:val="en-GB"/>
              </w:rPr>
              <w:t>9.1</w:t>
            </w:r>
            <w:r>
              <w:rPr>
                <w:rFonts w:asciiTheme="minorHAnsi" w:eastAsiaTheme="minorEastAsia" w:hAnsiTheme="minorHAnsi" w:cstheme="minorBidi"/>
                <w:b w:val="0"/>
                <w:szCs w:val="22"/>
                <w:lang w:val="en-AU"/>
              </w:rPr>
              <w:tab/>
            </w:r>
            <w:r w:rsidRPr="00E62144">
              <w:rPr>
                <w:rStyle w:val="Hyperlink"/>
                <w:lang w:val="en-GB"/>
              </w:rPr>
              <w:t>General</w:t>
            </w:r>
            <w:r>
              <w:rPr>
                <w:webHidden/>
              </w:rPr>
              <w:tab/>
            </w:r>
            <w:r>
              <w:rPr>
                <w:webHidden/>
              </w:rPr>
              <w:fldChar w:fldCharType="begin"/>
            </w:r>
            <w:r>
              <w:rPr>
                <w:webHidden/>
              </w:rPr>
              <w:instrText xml:space="preserve"> PAGEREF _Toc128730246 \h </w:instrText>
            </w:r>
            <w:r>
              <w:rPr>
                <w:webHidden/>
              </w:rPr>
            </w:r>
            <w:r>
              <w:rPr>
                <w:webHidden/>
              </w:rPr>
              <w:fldChar w:fldCharType="separate"/>
            </w:r>
            <w:r>
              <w:rPr>
                <w:webHidden/>
              </w:rPr>
              <w:t>14</w:t>
            </w:r>
            <w:r>
              <w:rPr>
                <w:webHidden/>
              </w:rPr>
              <w:fldChar w:fldCharType="end"/>
            </w:r>
          </w:hyperlink>
        </w:p>
        <w:p w14:paraId="579510EA" w14:textId="37EE9ADB" w:rsidR="00766744" w:rsidRDefault="00766744">
          <w:pPr>
            <w:pStyle w:val="TOC1"/>
            <w:rPr>
              <w:rFonts w:asciiTheme="minorHAnsi" w:eastAsiaTheme="minorEastAsia" w:hAnsiTheme="minorHAnsi" w:cstheme="minorBidi"/>
              <w:b w:val="0"/>
              <w:caps w:val="0"/>
              <w:lang w:val="en-AU"/>
            </w:rPr>
          </w:pPr>
          <w:hyperlink w:anchor="_Toc128730247" w:history="1">
            <w:r w:rsidRPr="00E62144">
              <w:rPr>
                <w:rStyle w:val="Hyperlink"/>
                <w:lang w:val="en-GB"/>
              </w:rPr>
              <w:t>10</w:t>
            </w:r>
            <w:r>
              <w:rPr>
                <w:rFonts w:asciiTheme="minorHAnsi" w:eastAsiaTheme="minorEastAsia" w:hAnsiTheme="minorHAnsi" w:cstheme="minorBidi"/>
                <w:b w:val="0"/>
                <w:caps w:val="0"/>
                <w:lang w:val="en-AU"/>
              </w:rPr>
              <w:tab/>
            </w:r>
            <w:r w:rsidRPr="00E62144">
              <w:rPr>
                <w:rStyle w:val="Hyperlink"/>
                <w:lang w:val="en-GB"/>
              </w:rPr>
              <w:t>Corrosion Protection</w:t>
            </w:r>
            <w:r>
              <w:rPr>
                <w:webHidden/>
              </w:rPr>
              <w:tab/>
            </w:r>
            <w:r>
              <w:rPr>
                <w:webHidden/>
              </w:rPr>
              <w:fldChar w:fldCharType="begin"/>
            </w:r>
            <w:r>
              <w:rPr>
                <w:webHidden/>
              </w:rPr>
              <w:instrText xml:space="preserve"> PAGEREF _Toc128730247 \h </w:instrText>
            </w:r>
            <w:r>
              <w:rPr>
                <w:webHidden/>
              </w:rPr>
            </w:r>
            <w:r>
              <w:rPr>
                <w:webHidden/>
              </w:rPr>
              <w:fldChar w:fldCharType="separate"/>
            </w:r>
            <w:r>
              <w:rPr>
                <w:webHidden/>
              </w:rPr>
              <w:t>15</w:t>
            </w:r>
            <w:r>
              <w:rPr>
                <w:webHidden/>
              </w:rPr>
              <w:fldChar w:fldCharType="end"/>
            </w:r>
          </w:hyperlink>
        </w:p>
        <w:p w14:paraId="0CB6CC02" w14:textId="5B878F31" w:rsidR="00766744" w:rsidRDefault="00766744">
          <w:pPr>
            <w:pStyle w:val="TOC2"/>
            <w:rPr>
              <w:rFonts w:asciiTheme="minorHAnsi" w:eastAsiaTheme="minorEastAsia" w:hAnsiTheme="minorHAnsi" w:cstheme="minorBidi"/>
              <w:b w:val="0"/>
              <w:szCs w:val="22"/>
              <w:lang w:val="en-AU"/>
            </w:rPr>
          </w:pPr>
          <w:hyperlink w:anchor="_Toc128730248" w:history="1">
            <w:r w:rsidRPr="00E62144">
              <w:rPr>
                <w:rStyle w:val="Hyperlink"/>
                <w:lang w:val="en-GB"/>
              </w:rPr>
              <w:t>10.1</w:t>
            </w:r>
            <w:r>
              <w:rPr>
                <w:rFonts w:asciiTheme="minorHAnsi" w:eastAsiaTheme="minorEastAsia" w:hAnsiTheme="minorHAnsi" w:cstheme="minorBidi"/>
                <w:b w:val="0"/>
                <w:szCs w:val="22"/>
                <w:lang w:val="en-AU"/>
              </w:rPr>
              <w:tab/>
            </w:r>
            <w:r w:rsidRPr="00E62144">
              <w:rPr>
                <w:rStyle w:val="Hyperlink"/>
                <w:lang w:val="en-GB"/>
              </w:rPr>
              <w:t>Miscellaneous</w:t>
            </w:r>
            <w:r>
              <w:rPr>
                <w:webHidden/>
              </w:rPr>
              <w:tab/>
            </w:r>
            <w:r>
              <w:rPr>
                <w:webHidden/>
              </w:rPr>
              <w:fldChar w:fldCharType="begin"/>
            </w:r>
            <w:r>
              <w:rPr>
                <w:webHidden/>
              </w:rPr>
              <w:instrText xml:space="preserve"> PAGEREF _Toc128730248 \h </w:instrText>
            </w:r>
            <w:r>
              <w:rPr>
                <w:webHidden/>
              </w:rPr>
            </w:r>
            <w:r>
              <w:rPr>
                <w:webHidden/>
              </w:rPr>
              <w:fldChar w:fldCharType="separate"/>
            </w:r>
            <w:r>
              <w:rPr>
                <w:webHidden/>
              </w:rPr>
              <w:t>15</w:t>
            </w:r>
            <w:r>
              <w:rPr>
                <w:webHidden/>
              </w:rPr>
              <w:fldChar w:fldCharType="end"/>
            </w:r>
          </w:hyperlink>
        </w:p>
        <w:p w14:paraId="5BBD2AE3" w14:textId="63A631D5" w:rsidR="00766744" w:rsidRDefault="00766744">
          <w:pPr>
            <w:pStyle w:val="TOC2"/>
            <w:rPr>
              <w:rFonts w:asciiTheme="minorHAnsi" w:eastAsiaTheme="minorEastAsia" w:hAnsiTheme="minorHAnsi" w:cstheme="minorBidi"/>
              <w:b w:val="0"/>
              <w:szCs w:val="22"/>
              <w:lang w:val="en-AU"/>
            </w:rPr>
          </w:pPr>
          <w:hyperlink w:anchor="_Toc128730249" w:history="1">
            <w:r w:rsidRPr="00E62144">
              <w:rPr>
                <w:rStyle w:val="Hyperlink"/>
                <w:lang w:val="en-GB"/>
              </w:rPr>
              <w:t>10.2</w:t>
            </w:r>
            <w:r>
              <w:rPr>
                <w:rFonts w:asciiTheme="minorHAnsi" w:eastAsiaTheme="minorEastAsia" w:hAnsiTheme="minorHAnsi" w:cstheme="minorBidi"/>
                <w:b w:val="0"/>
                <w:szCs w:val="22"/>
                <w:lang w:val="en-AU"/>
              </w:rPr>
              <w:tab/>
            </w:r>
            <w:r w:rsidRPr="00E62144">
              <w:rPr>
                <w:rStyle w:val="Hyperlink"/>
                <w:lang w:val="en-GB"/>
              </w:rPr>
              <w:t>Adjacent Dissimilar Metals</w:t>
            </w:r>
            <w:r>
              <w:rPr>
                <w:webHidden/>
              </w:rPr>
              <w:tab/>
            </w:r>
            <w:r>
              <w:rPr>
                <w:webHidden/>
              </w:rPr>
              <w:fldChar w:fldCharType="begin"/>
            </w:r>
            <w:r>
              <w:rPr>
                <w:webHidden/>
              </w:rPr>
              <w:instrText xml:space="preserve"> PAGEREF _Toc128730249 \h </w:instrText>
            </w:r>
            <w:r>
              <w:rPr>
                <w:webHidden/>
              </w:rPr>
            </w:r>
            <w:r>
              <w:rPr>
                <w:webHidden/>
              </w:rPr>
              <w:fldChar w:fldCharType="separate"/>
            </w:r>
            <w:r>
              <w:rPr>
                <w:webHidden/>
              </w:rPr>
              <w:t>15</w:t>
            </w:r>
            <w:r>
              <w:rPr>
                <w:webHidden/>
              </w:rPr>
              <w:fldChar w:fldCharType="end"/>
            </w:r>
          </w:hyperlink>
        </w:p>
        <w:p w14:paraId="03232F38" w14:textId="1BE1C996" w:rsidR="00766744" w:rsidRDefault="00766744">
          <w:pPr>
            <w:pStyle w:val="TOC1"/>
            <w:rPr>
              <w:rFonts w:asciiTheme="minorHAnsi" w:eastAsiaTheme="minorEastAsia" w:hAnsiTheme="minorHAnsi" w:cstheme="minorBidi"/>
              <w:b w:val="0"/>
              <w:caps w:val="0"/>
              <w:lang w:val="en-AU"/>
            </w:rPr>
          </w:pPr>
          <w:hyperlink w:anchor="_Toc128730250" w:history="1">
            <w:r w:rsidRPr="00E62144">
              <w:rPr>
                <w:rStyle w:val="Hyperlink"/>
              </w:rPr>
              <w:t>11</w:t>
            </w:r>
            <w:r>
              <w:rPr>
                <w:rFonts w:asciiTheme="minorHAnsi" w:eastAsiaTheme="minorEastAsia" w:hAnsiTheme="minorHAnsi" w:cstheme="minorBidi"/>
                <w:b w:val="0"/>
                <w:caps w:val="0"/>
                <w:lang w:val="en-AU"/>
              </w:rPr>
              <w:tab/>
            </w:r>
            <w:r w:rsidRPr="00E62144">
              <w:rPr>
                <w:rStyle w:val="Hyperlink"/>
              </w:rPr>
              <w:t>Electrical Bonding and Electrical Earth Potential Grading</w:t>
            </w:r>
            <w:r>
              <w:rPr>
                <w:webHidden/>
              </w:rPr>
              <w:tab/>
            </w:r>
            <w:r>
              <w:rPr>
                <w:webHidden/>
              </w:rPr>
              <w:fldChar w:fldCharType="begin"/>
            </w:r>
            <w:r>
              <w:rPr>
                <w:webHidden/>
              </w:rPr>
              <w:instrText xml:space="preserve"> PAGEREF _Toc128730250 \h </w:instrText>
            </w:r>
            <w:r>
              <w:rPr>
                <w:webHidden/>
              </w:rPr>
            </w:r>
            <w:r>
              <w:rPr>
                <w:webHidden/>
              </w:rPr>
              <w:fldChar w:fldCharType="separate"/>
            </w:r>
            <w:r>
              <w:rPr>
                <w:webHidden/>
              </w:rPr>
              <w:t>15</w:t>
            </w:r>
            <w:r>
              <w:rPr>
                <w:webHidden/>
              </w:rPr>
              <w:fldChar w:fldCharType="end"/>
            </w:r>
          </w:hyperlink>
        </w:p>
        <w:p w14:paraId="77D72845" w14:textId="7FF8DB8C" w:rsidR="00766744" w:rsidRDefault="00766744">
          <w:pPr>
            <w:pStyle w:val="TOC1"/>
            <w:rPr>
              <w:rFonts w:asciiTheme="minorHAnsi" w:eastAsiaTheme="minorEastAsia" w:hAnsiTheme="minorHAnsi" w:cstheme="minorBidi"/>
              <w:b w:val="0"/>
              <w:caps w:val="0"/>
              <w:lang w:val="en-AU"/>
            </w:rPr>
          </w:pPr>
          <w:hyperlink w:anchor="_Toc128730251" w:history="1">
            <w:r w:rsidRPr="00E62144">
              <w:rPr>
                <w:rStyle w:val="Hyperlink"/>
              </w:rPr>
              <w:t>12</w:t>
            </w:r>
            <w:r>
              <w:rPr>
                <w:rFonts w:asciiTheme="minorHAnsi" w:eastAsiaTheme="minorEastAsia" w:hAnsiTheme="minorHAnsi" w:cstheme="minorBidi"/>
                <w:b w:val="0"/>
                <w:caps w:val="0"/>
                <w:lang w:val="en-AU"/>
              </w:rPr>
              <w:tab/>
            </w:r>
            <w:r w:rsidRPr="00E62144">
              <w:rPr>
                <w:rStyle w:val="Hyperlink"/>
              </w:rPr>
              <w:t>Earth Electrodes</w:t>
            </w:r>
            <w:r>
              <w:rPr>
                <w:webHidden/>
              </w:rPr>
              <w:tab/>
            </w:r>
            <w:r>
              <w:rPr>
                <w:webHidden/>
              </w:rPr>
              <w:fldChar w:fldCharType="begin"/>
            </w:r>
            <w:r>
              <w:rPr>
                <w:webHidden/>
              </w:rPr>
              <w:instrText xml:space="preserve"> PAGEREF _Toc128730251 \h </w:instrText>
            </w:r>
            <w:r>
              <w:rPr>
                <w:webHidden/>
              </w:rPr>
            </w:r>
            <w:r>
              <w:rPr>
                <w:webHidden/>
              </w:rPr>
              <w:fldChar w:fldCharType="separate"/>
            </w:r>
            <w:r>
              <w:rPr>
                <w:webHidden/>
              </w:rPr>
              <w:t>15</w:t>
            </w:r>
            <w:r>
              <w:rPr>
                <w:webHidden/>
              </w:rPr>
              <w:fldChar w:fldCharType="end"/>
            </w:r>
          </w:hyperlink>
        </w:p>
        <w:p w14:paraId="1430D05D" w14:textId="264AF9C0" w:rsidR="00766744" w:rsidRDefault="00766744">
          <w:pPr>
            <w:pStyle w:val="TOC1"/>
            <w:rPr>
              <w:rFonts w:asciiTheme="minorHAnsi" w:eastAsiaTheme="minorEastAsia" w:hAnsiTheme="minorHAnsi" w:cstheme="minorBidi"/>
              <w:b w:val="0"/>
              <w:caps w:val="0"/>
              <w:lang w:val="en-AU"/>
            </w:rPr>
          </w:pPr>
          <w:hyperlink w:anchor="_Toc128730252" w:history="1">
            <w:r w:rsidRPr="00E62144">
              <w:rPr>
                <w:rStyle w:val="Hyperlink"/>
              </w:rPr>
              <w:t>13</w:t>
            </w:r>
            <w:r>
              <w:rPr>
                <w:rFonts w:asciiTheme="minorHAnsi" w:eastAsiaTheme="minorEastAsia" w:hAnsiTheme="minorHAnsi" w:cstheme="minorBidi"/>
                <w:b w:val="0"/>
                <w:caps w:val="0"/>
                <w:lang w:val="en-AU"/>
              </w:rPr>
              <w:tab/>
            </w:r>
            <w:r w:rsidRPr="00E62144">
              <w:rPr>
                <w:rStyle w:val="Hyperlink"/>
              </w:rPr>
              <w:t>Testing</w:t>
            </w:r>
            <w:r>
              <w:rPr>
                <w:webHidden/>
              </w:rPr>
              <w:tab/>
            </w:r>
            <w:r>
              <w:rPr>
                <w:webHidden/>
              </w:rPr>
              <w:fldChar w:fldCharType="begin"/>
            </w:r>
            <w:r>
              <w:rPr>
                <w:webHidden/>
              </w:rPr>
              <w:instrText xml:space="preserve"> PAGEREF _Toc128730252 \h </w:instrText>
            </w:r>
            <w:r>
              <w:rPr>
                <w:webHidden/>
              </w:rPr>
            </w:r>
            <w:r>
              <w:rPr>
                <w:webHidden/>
              </w:rPr>
              <w:fldChar w:fldCharType="separate"/>
            </w:r>
            <w:r>
              <w:rPr>
                <w:webHidden/>
              </w:rPr>
              <w:t>16</w:t>
            </w:r>
            <w:r>
              <w:rPr>
                <w:webHidden/>
              </w:rPr>
              <w:fldChar w:fldCharType="end"/>
            </w:r>
          </w:hyperlink>
        </w:p>
        <w:p w14:paraId="2FB63C8E" w14:textId="2926A16A" w:rsidR="00766744" w:rsidRDefault="00766744">
          <w:pPr>
            <w:pStyle w:val="TOC2"/>
            <w:rPr>
              <w:rFonts w:asciiTheme="minorHAnsi" w:eastAsiaTheme="minorEastAsia" w:hAnsiTheme="minorHAnsi" w:cstheme="minorBidi"/>
              <w:b w:val="0"/>
              <w:szCs w:val="22"/>
              <w:lang w:val="en-AU"/>
            </w:rPr>
          </w:pPr>
          <w:hyperlink w:anchor="_Toc128730253" w:history="1">
            <w:r w:rsidRPr="00E62144">
              <w:rPr>
                <w:rStyle w:val="Hyperlink"/>
              </w:rPr>
              <w:t>13.1</w:t>
            </w:r>
            <w:r>
              <w:rPr>
                <w:rFonts w:asciiTheme="minorHAnsi" w:eastAsiaTheme="minorEastAsia" w:hAnsiTheme="minorHAnsi" w:cstheme="minorBidi"/>
                <w:b w:val="0"/>
                <w:szCs w:val="22"/>
                <w:lang w:val="en-AU"/>
              </w:rPr>
              <w:tab/>
            </w:r>
            <w:r w:rsidRPr="00E62144">
              <w:rPr>
                <w:rStyle w:val="Hyperlink"/>
              </w:rPr>
              <w:t>Visual Inspection</w:t>
            </w:r>
            <w:r>
              <w:rPr>
                <w:webHidden/>
              </w:rPr>
              <w:tab/>
            </w:r>
            <w:r>
              <w:rPr>
                <w:webHidden/>
              </w:rPr>
              <w:fldChar w:fldCharType="begin"/>
            </w:r>
            <w:r>
              <w:rPr>
                <w:webHidden/>
              </w:rPr>
              <w:instrText xml:space="preserve"> PAGEREF _Toc128730253 \h </w:instrText>
            </w:r>
            <w:r>
              <w:rPr>
                <w:webHidden/>
              </w:rPr>
            </w:r>
            <w:r>
              <w:rPr>
                <w:webHidden/>
              </w:rPr>
              <w:fldChar w:fldCharType="separate"/>
            </w:r>
            <w:r>
              <w:rPr>
                <w:webHidden/>
              </w:rPr>
              <w:t>16</w:t>
            </w:r>
            <w:r>
              <w:rPr>
                <w:webHidden/>
              </w:rPr>
              <w:fldChar w:fldCharType="end"/>
            </w:r>
          </w:hyperlink>
        </w:p>
        <w:p w14:paraId="7D3DD2F9" w14:textId="311A703E" w:rsidR="00766744" w:rsidRDefault="00766744">
          <w:pPr>
            <w:pStyle w:val="TOC2"/>
            <w:rPr>
              <w:rFonts w:asciiTheme="minorHAnsi" w:eastAsiaTheme="minorEastAsia" w:hAnsiTheme="minorHAnsi" w:cstheme="minorBidi"/>
              <w:b w:val="0"/>
              <w:szCs w:val="22"/>
              <w:lang w:val="en-AU"/>
            </w:rPr>
          </w:pPr>
          <w:hyperlink w:anchor="_Toc128730254" w:history="1">
            <w:r w:rsidRPr="00E62144">
              <w:rPr>
                <w:rStyle w:val="Hyperlink"/>
              </w:rPr>
              <w:t>13.2</w:t>
            </w:r>
            <w:r>
              <w:rPr>
                <w:rFonts w:asciiTheme="minorHAnsi" w:eastAsiaTheme="minorEastAsia" w:hAnsiTheme="minorHAnsi" w:cstheme="minorBidi"/>
                <w:b w:val="0"/>
                <w:szCs w:val="22"/>
                <w:lang w:val="en-AU"/>
              </w:rPr>
              <w:tab/>
            </w:r>
            <w:r w:rsidRPr="00E62144">
              <w:rPr>
                <w:rStyle w:val="Hyperlink"/>
              </w:rPr>
              <w:t>Routine Tests</w:t>
            </w:r>
            <w:r>
              <w:rPr>
                <w:webHidden/>
              </w:rPr>
              <w:tab/>
            </w:r>
            <w:r>
              <w:rPr>
                <w:webHidden/>
              </w:rPr>
              <w:fldChar w:fldCharType="begin"/>
            </w:r>
            <w:r>
              <w:rPr>
                <w:webHidden/>
              </w:rPr>
              <w:instrText xml:space="preserve"> PAGEREF _Toc128730254 \h </w:instrText>
            </w:r>
            <w:r>
              <w:rPr>
                <w:webHidden/>
              </w:rPr>
            </w:r>
            <w:r>
              <w:rPr>
                <w:webHidden/>
              </w:rPr>
              <w:fldChar w:fldCharType="separate"/>
            </w:r>
            <w:r>
              <w:rPr>
                <w:webHidden/>
              </w:rPr>
              <w:t>16</w:t>
            </w:r>
            <w:r>
              <w:rPr>
                <w:webHidden/>
              </w:rPr>
              <w:fldChar w:fldCharType="end"/>
            </w:r>
          </w:hyperlink>
        </w:p>
        <w:p w14:paraId="47D38DEC" w14:textId="3FA825D7" w:rsidR="00766744" w:rsidRDefault="00766744">
          <w:pPr>
            <w:pStyle w:val="TOC2"/>
            <w:rPr>
              <w:rFonts w:asciiTheme="minorHAnsi" w:eastAsiaTheme="minorEastAsia" w:hAnsiTheme="minorHAnsi" w:cstheme="minorBidi"/>
              <w:b w:val="0"/>
              <w:szCs w:val="22"/>
              <w:lang w:val="en-AU"/>
            </w:rPr>
          </w:pPr>
          <w:hyperlink w:anchor="_Toc128730255" w:history="1">
            <w:r w:rsidRPr="00E62144">
              <w:rPr>
                <w:rStyle w:val="Hyperlink"/>
              </w:rPr>
              <w:t>13.3</w:t>
            </w:r>
            <w:r>
              <w:rPr>
                <w:rFonts w:asciiTheme="minorHAnsi" w:eastAsiaTheme="minorEastAsia" w:hAnsiTheme="minorHAnsi" w:cstheme="minorBidi"/>
                <w:b w:val="0"/>
                <w:szCs w:val="22"/>
                <w:lang w:val="en-AU"/>
              </w:rPr>
              <w:tab/>
            </w:r>
            <w:r w:rsidRPr="00E62144">
              <w:rPr>
                <w:rStyle w:val="Hyperlink"/>
              </w:rPr>
              <w:t>Optic Fibre Cable Tests</w:t>
            </w:r>
            <w:r>
              <w:rPr>
                <w:webHidden/>
              </w:rPr>
              <w:tab/>
            </w:r>
            <w:r>
              <w:rPr>
                <w:webHidden/>
              </w:rPr>
              <w:fldChar w:fldCharType="begin"/>
            </w:r>
            <w:r>
              <w:rPr>
                <w:webHidden/>
              </w:rPr>
              <w:instrText xml:space="preserve"> PAGEREF _Toc128730255 \h </w:instrText>
            </w:r>
            <w:r>
              <w:rPr>
                <w:webHidden/>
              </w:rPr>
            </w:r>
            <w:r>
              <w:rPr>
                <w:webHidden/>
              </w:rPr>
              <w:fldChar w:fldCharType="separate"/>
            </w:r>
            <w:r>
              <w:rPr>
                <w:webHidden/>
              </w:rPr>
              <w:t>16</w:t>
            </w:r>
            <w:r>
              <w:rPr>
                <w:webHidden/>
              </w:rPr>
              <w:fldChar w:fldCharType="end"/>
            </w:r>
          </w:hyperlink>
        </w:p>
        <w:p w14:paraId="19F86D21" w14:textId="2B9308F1" w:rsidR="00766744" w:rsidRDefault="00766744">
          <w:pPr>
            <w:pStyle w:val="TOC2"/>
            <w:rPr>
              <w:rFonts w:asciiTheme="minorHAnsi" w:eastAsiaTheme="minorEastAsia" w:hAnsiTheme="minorHAnsi" w:cstheme="minorBidi"/>
              <w:b w:val="0"/>
              <w:szCs w:val="22"/>
              <w:lang w:val="en-AU"/>
            </w:rPr>
          </w:pPr>
          <w:hyperlink w:anchor="_Toc128730256" w:history="1">
            <w:r w:rsidRPr="00E62144">
              <w:rPr>
                <w:rStyle w:val="Hyperlink"/>
              </w:rPr>
              <w:t>13.4</w:t>
            </w:r>
            <w:r>
              <w:rPr>
                <w:rFonts w:asciiTheme="minorHAnsi" w:eastAsiaTheme="minorEastAsia" w:hAnsiTheme="minorHAnsi" w:cstheme="minorBidi"/>
                <w:b w:val="0"/>
                <w:szCs w:val="22"/>
                <w:lang w:val="en-AU"/>
              </w:rPr>
              <w:tab/>
            </w:r>
            <w:r w:rsidRPr="00E62144">
              <w:rPr>
                <w:rStyle w:val="Hyperlink"/>
              </w:rPr>
              <w:t>Test Certificates</w:t>
            </w:r>
            <w:r>
              <w:rPr>
                <w:webHidden/>
              </w:rPr>
              <w:tab/>
            </w:r>
            <w:r>
              <w:rPr>
                <w:webHidden/>
              </w:rPr>
              <w:fldChar w:fldCharType="begin"/>
            </w:r>
            <w:r>
              <w:rPr>
                <w:webHidden/>
              </w:rPr>
              <w:instrText xml:space="preserve"> PAGEREF _Toc128730256 \h </w:instrText>
            </w:r>
            <w:r>
              <w:rPr>
                <w:webHidden/>
              </w:rPr>
            </w:r>
            <w:r>
              <w:rPr>
                <w:webHidden/>
              </w:rPr>
              <w:fldChar w:fldCharType="separate"/>
            </w:r>
            <w:r>
              <w:rPr>
                <w:webHidden/>
              </w:rPr>
              <w:t>16</w:t>
            </w:r>
            <w:r>
              <w:rPr>
                <w:webHidden/>
              </w:rPr>
              <w:fldChar w:fldCharType="end"/>
            </w:r>
          </w:hyperlink>
        </w:p>
        <w:p w14:paraId="6A7F4F05" w14:textId="200F0291" w:rsidR="00766744" w:rsidRDefault="00766744">
          <w:pPr>
            <w:pStyle w:val="TOC1"/>
            <w:rPr>
              <w:rFonts w:asciiTheme="minorHAnsi" w:eastAsiaTheme="minorEastAsia" w:hAnsiTheme="minorHAnsi" w:cstheme="minorBidi"/>
              <w:b w:val="0"/>
              <w:caps w:val="0"/>
              <w:lang w:val="en-AU"/>
            </w:rPr>
          </w:pPr>
          <w:hyperlink w:anchor="_Toc128730257" w:history="1">
            <w:r w:rsidRPr="00E62144">
              <w:rPr>
                <w:rStyle w:val="Hyperlink"/>
                <w:lang w:val="en-GB"/>
              </w:rPr>
              <w:t>14</w:t>
            </w:r>
            <w:r>
              <w:rPr>
                <w:rFonts w:asciiTheme="minorHAnsi" w:eastAsiaTheme="minorEastAsia" w:hAnsiTheme="minorHAnsi" w:cstheme="minorBidi"/>
                <w:b w:val="0"/>
                <w:caps w:val="0"/>
                <w:lang w:val="en-AU"/>
              </w:rPr>
              <w:tab/>
            </w:r>
            <w:r w:rsidRPr="00E62144">
              <w:rPr>
                <w:rStyle w:val="Hyperlink"/>
                <w:lang w:val="en-GB"/>
              </w:rPr>
              <w:t>Commissioning</w:t>
            </w:r>
            <w:r>
              <w:rPr>
                <w:webHidden/>
              </w:rPr>
              <w:tab/>
            </w:r>
            <w:r>
              <w:rPr>
                <w:webHidden/>
              </w:rPr>
              <w:fldChar w:fldCharType="begin"/>
            </w:r>
            <w:r>
              <w:rPr>
                <w:webHidden/>
              </w:rPr>
              <w:instrText xml:space="preserve"> PAGEREF _Toc128730257 \h </w:instrText>
            </w:r>
            <w:r>
              <w:rPr>
                <w:webHidden/>
              </w:rPr>
            </w:r>
            <w:r>
              <w:rPr>
                <w:webHidden/>
              </w:rPr>
              <w:fldChar w:fldCharType="separate"/>
            </w:r>
            <w:r>
              <w:rPr>
                <w:webHidden/>
              </w:rPr>
              <w:t>16</w:t>
            </w:r>
            <w:r>
              <w:rPr>
                <w:webHidden/>
              </w:rPr>
              <w:fldChar w:fldCharType="end"/>
            </w:r>
          </w:hyperlink>
        </w:p>
        <w:p w14:paraId="715551E1" w14:textId="31077053" w:rsidR="00766744" w:rsidRDefault="00766744">
          <w:r>
            <w:rPr>
              <w:b/>
              <w:bCs/>
              <w:noProof/>
            </w:rPr>
            <w:fldChar w:fldCharType="end"/>
          </w:r>
        </w:p>
      </w:sdtContent>
    </w:sdt>
    <w:p w14:paraId="4859E16A" w14:textId="77777777" w:rsidR="00766744" w:rsidRDefault="00766744">
      <w:pPr>
        <w:rPr>
          <w:rFonts w:ascii="Times New Roman" w:hAnsi="Times New Roman"/>
          <w:b/>
          <w:sz w:val="36"/>
          <w:szCs w:val="36"/>
        </w:rPr>
      </w:pPr>
      <w:r>
        <w:br w:type="page"/>
      </w:r>
    </w:p>
    <w:p w14:paraId="39EBFBA4" w14:textId="3C45444C" w:rsidR="00EA2903" w:rsidRDefault="005B2A85" w:rsidP="005B2A85">
      <w:pPr>
        <w:pStyle w:val="Heading1"/>
      </w:pPr>
      <w:bookmarkStart w:id="1" w:name="_Toc128730198"/>
      <w:r w:rsidRPr="005B2A85">
        <w:t>General</w:t>
      </w:r>
      <w:bookmarkEnd w:id="0"/>
      <w:bookmarkEnd w:id="1"/>
    </w:p>
    <w:p w14:paraId="2D21875D" w14:textId="6065DB6B" w:rsidR="005B2A85" w:rsidRDefault="005B2A85" w:rsidP="005B2A85">
      <w:pPr>
        <w:pStyle w:val="Heading2"/>
      </w:pPr>
      <w:bookmarkStart w:id="2" w:name="_Toc435002347"/>
      <w:bookmarkStart w:id="3" w:name="_Toc128730199"/>
      <w:r>
        <w:t>Scope</w:t>
      </w:r>
      <w:bookmarkEnd w:id="2"/>
      <w:bookmarkEnd w:id="3"/>
    </w:p>
    <w:p w14:paraId="7A52CAE1" w14:textId="76246376" w:rsidR="005B2A85" w:rsidRDefault="005B2A85" w:rsidP="005B2A85">
      <w:pPr>
        <w:pStyle w:val="BTIn2"/>
        <w:numPr>
          <w:ilvl w:val="0"/>
          <w:numId w:val="15"/>
        </w:numPr>
        <w:ind w:left="1701" w:hanging="567"/>
      </w:pPr>
      <w:r>
        <w:t>This Specification covers the requirements for the construction and testing of a minor electrical installation having a maximum rating of not more than 315 kVA and a maximum voltage of not greater than 1 kV</w:t>
      </w:r>
    </w:p>
    <w:p w14:paraId="553E209C" w14:textId="6D08AD7C" w:rsidR="005B2A85" w:rsidRPr="005B2A85" w:rsidRDefault="005B2A85" w:rsidP="005B2A85">
      <w:pPr>
        <w:pStyle w:val="BTIn2"/>
        <w:numPr>
          <w:ilvl w:val="0"/>
          <w:numId w:val="15"/>
        </w:numPr>
        <w:ind w:left="1701" w:hanging="567"/>
      </w:pPr>
      <w:r>
        <w:t xml:space="preserve">The scope of the work is described in the Annexure and on the </w:t>
      </w:r>
      <w:proofErr w:type="gramStart"/>
      <w:r>
        <w:t>Principal’s</w:t>
      </w:r>
      <w:proofErr w:type="gramEnd"/>
      <w:r>
        <w:t xml:space="preserve"> drawings listed therein</w:t>
      </w:r>
    </w:p>
    <w:p w14:paraId="4B75D8B6" w14:textId="751F3DC2" w:rsidR="00EA2903" w:rsidRDefault="005B2A85" w:rsidP="005B2A85">
      <w:pPr>
        <w:pStyle w:val="Heading2"/>
      </w:pPr>
      <w:bookmarkStart w:id="4" w:name="_Toc435002348"/>
      <w:bookmarkStart w:id="5" w:name="_Toc128730200"/>
      <w:r>
        <w:t>Site</w:t>
      </w:r>
      <w:bookmarkEnd w:id="4"/>
      <w:bookmarkEnd w:id="5"/>
    </w:p>
    <w:p w14:paraId="0307A85F" w14:textId="77777777" w:rsidR="005B2A85" w:rsidRDefault="005B2A85" w:rsidP="005B2A85">
      <w:pPr>
        <w:pStyle w:val="BTIn2"/>
      </w:pPr>
      <w:r>
        <w:t>The location of the access to the site of the electrical installation shall be as shown in the Annexure.</w:t>
      </w:r>
    </w:p>
    <w:p w14:paraId="57D2E75A" w14:textId="229EF973" w:rsidR="005B2A85" w:rsidRDefault="005B2A85" w:rsidP="005B2A85">
      <w:pPr>
        <w:pStyle w:val="Heading2"/>
      </w:pPr>
      <w:bookmarkStart w:id="6" w:name="_Toc435002349"/>
      <w:bookmarkStart w:id="7" w:name="_Toc128730201"/>
      <w:r>
        <w:t>Ambient Conditions</w:t>
      </w:r>
      <w:bookmarkEnd w:id="6"/>
      <w:bookmarkEnd w:id="7"/>
    </w:p>
    <w:p w14:paraId="5102534B" w14:textId="77777777" w:rsidR="005B2A85" w:rsidRDefault="005B2A85" w:rsidP="005B2A85">
      <w:pPr>
        <w:pStyle w:val="BTIn2"/>
      </w:pPr>
      <w:r>
        <w:t>The electrical installation shall be rated and suitable for operation under the ambient conditions specified in the Annexure.</w:t>
      </w:r>
    </w:p>
    <w:p w14:paraId="61424ECB" w14:textId="2FED99AE" w:rsidR="005B2A85" w:rsidRDefault="005B2A85" w:rsidP="005B2A85">
      <w:pPr>
        <w:pStyle w:val="Heading2"/>
      </w:pPr>
      <w:bookmarkStart w:id="8" w:name="_Toc435002350"/>
      <w:bookmarkStart w:id="9" w:name="_Toc128730202"/>
      <w:r>
        <w:t>Work by the Principal</w:t>
      </w:r>
      <w:bookmarkEnd w:id="8"/>
      <w:bookmarkEnd w:id="9"/>
    </w:p>
    <w:p w14:paraId="47D5A6D3" w14:textId="77777777" w:rsidR="005B2A85" w:rsidRDefault="005B2A85" w:rsidP="005B2A85">
      <w:pPr>
        <w:pStyle w:val="BTIn2"/>
      </w:pPr>
      <w:r>
        <w:t>The work to be performed by the Principal shall be a specified in the Annexure.</w:t>
      </w:r>
    </w:p>
    <w:p w14:paraId="6A6DC7C3" w14:textId="27D877DF" w:rsidR="005B2A85" w:rsidRDefault="005B2A85" w:rsidP="005B2A85">
      <w:pPr>
        <w:pStyle w:val="Heading2"/>
      </w:pPr>
      <w:bookmarkStart w:id="10" w:name="_Toc435002351"/>
      <w:bookmarkStart w:id="11" w:name="_Toc128730203"/>
      <w:r>
        <w:t>Information to be Provided by the Contractor</w:t>
      </w:r>
      <w:bookmarkEnd w:id="10"/>
      <w:bookmarkEnd w:id="11"/>
    </w:p>
    <w:p w14:paraId="10957F40" w14:textId="77777777" w:rsidR="005B2A85" w:rsidRDefault="005B2A85" w:rsidP="005B2A85">
      <w:pPr>
        <w:pStyle w:val="BTIn2"/>
      </w:pPr>
      <w:r>
        <w:t>The Contractor shall provide the following information in respect to the electrical installation within the listed number of days after the receipt of the Principal's order.</w:t>
      </w:r>
    </w:p>
    <w:p w14:paraId="523F73F2" w14:textId="77777777" w:rsidR="005B2A85" w:rsidRPr="005B2A85" w:rsidRDefault="005B2A85" w:rsidP="005B2A85">
      <w:pPr>
        <w:pStyle w:val="BTIn2"/>
        <w:numPr>
          <w:ilvl w:val="0"/>
          <w:numId w:val="16"/>
        </w:numPr>
        <w:tabs>
          <w:tab w:val="left" w:pos="8505"/>
        </w:tabs>
        <w:ind w:left="1701" w:hanging="567"/>
        <w:rPr>
          <w:sz w:val="24"/>
          <w:szCs w:val="24"/>
          <w:lang w:val="en-GB"/>
        </w:rPr>
      </w:pPr>
      <w:r w:rsidRPr="005B2A85">
        <w:rPr>
          <w:sz w:val="24"/>
          <w:szCs w:val="24"/>
          <w:lang w:val="en-GB"/>
        </w:rPr>
        <w:t>Construction programme</w:t>
      </w:r>
      <w:r w:rsidRPr="005B2A85">
        <w:rPr>
          <w:sz w:val="24"/>
          <w:szCs w:val="24"/>
          <w:lang w:val="en-GB"/>
        </w:rPr>
        <w:tab/>
        <w:t>14 days</w:t>
      </w:r>
    </w:p>
    <w:p w14:paraId="674FDF82" w14:textId="77777777" w:rsidR="005B2A85" w:rsidRPr="005B2A85" w:rsidRDefault="005B2A85" w:rsidP="005B2A85">
      <w:pPr>
        <w:pStyle w:val="BTIn2"/>
        <w:numPr>
          <w:ilvl w:val="0"/>
          <w:numId w:val="16"/>
        </w:numPr>
        <w:tabs>
          <w:tab w:val="left" w:pos="8505"/>
        </w:tabs>
        <w:ind w:left="1701" w:hanging="567"/>
        <w:rPr>
          <w:sz w:val="24"/>
          <w:szCs w:val="24"/>
          <w:lang w:val="en-GB"/>
        </w:rPr>
      </w:pPr>
      <w:r w:rsidRPr="005B2A85">
        <w:rPr>
          <w:sz w:val="24"/>
          <w:szCs w:val="24"/>
          <w:lang w:val="en-GB"/>
        </w:rPr>
        <w:t>Drawings for any switchboards being supplied</w:t>
      </w:r>
      <w:r>
        <w:rPr>
          <w:sz w:val="24"/>
          <w:szCs w:val="24"/>
          <w:lang w:val="en-GB"/>
        </w:rPr>
        <w:t xml:space="preserve"> </w:t>
      </w:r>
      <w:r w:rsidRPr="005B2A85">
        <w:rPr>
          <w:sz w:val="24"/>
          <w:szCs w:val="24"/>
          <w:lang w:val="en-GB"/>
        </w:rPr>
        <w:t>by the Contractor</w:t>
      </w:r>
      <w:r w:rsidRPr="005B2A85">
        <w:rPr>
          <w:sz w:val="24"/>
          <w:szCs w:val="24"/>
          <w:lang w:val="en-GB"/>
        </w:rPr>
        <w:tab/>
        <w:t>28 days</w:t>
      </w:r>
    </w:p>
    <w:p w14:paraId="7E3E5AD6" w14:textId="77777777" w:rsidR="005B2A85" w:rsidRPr="005B2A85" w:rsidRDefault="005B2A85" w:rsidP="005B2A85">
      <w:pPr>
        <w:pStyle w:val="BTIn2"/>
        <w:numPr>
          <w:ilvl w:val="0"/>
          <w:numId w:val="16"/>
        </w:numPr>
        <w:tabs>
          <w:tab w:val="left" w:pos="8505"/>
        </w:tabs>
        <w:ind w:left="1701" w:hanging="567"/>
        <w:rPr>
          <w:sz w:val="24"/>
          <w:szCs w:val="24"/>
          <w:lang w:val="en-GB"/>
        </w:rPr>
      </w:pPr>
      <w:r w:rsidRPr="005B2A85">
        <w:rPr>
          <w:sz w:val="24"/>
          <w:szCs w:val="24"/>
          <w:lang w:val="en-GB"/>
        </w:rPr>
        <w:t xml:space="preserve">Test Certificate and associated Test Results as per approved </w:t>
      </w:r>
      <w:r>
        <w:rPr>
          <w:sz w:val="24"/>
          <w:szCs w:val="24"/>
          <w:lang w:val="en-GB"/>
        </w:rPr>
        <w:tab/>
      </w:r>
      <w:r w:rsidRPr="005B2A85">
        <w:rPr>
          <w:sz w:val="24"/>
          <w:szCs w:val="24"/>
          <w:lang w:val="en-GB"/>
        </w:rPr>
        <w:t>ITP</w:t>
      </w:r>
    </w:p>
    <w:p w14:paraId="392FB110" w14:textId="77777777" w:rsidR="005B2A85" w:rsidRPr="005B2A85" w:rsidRDefault="005B2A85" w:rsidP="00F06720">
      <w:pPr>
        <w:pStyle w:val="BTIn2"/>
        <w:numPr>
          <w:ilvl w:val="0"/>
          <w:numId w:val="16"/>
        </w:numPr>
        <w:tabs>
          <w:tab w:val="left" w:pos="8505"/>
        </w:tabs>
        <w:ind w:left="8505" w:hanging="7371"/>
        <w:jc w:val="left"/>
        <w:rPr>
          <w:bCs/>
          <w:sz w:val="24"/>
        </w:rPr>
      </w:pPr>
      <w:r w:rsidRPr="005B2A85">
        <w:rPr>
          <w:bCs/>
          <w:sz w:val="24"/>
          <w:szCs w:val="24"/>
          <w:lang w:val="en-GB"/>
        </w:rPr>
        <w:t xml:space="preserve">Set of Principal's drawings </w:t>
      </w:r>
      <w:r w:rsidRPr="005B2A85">
        <w:rPr>
          <w:bCs/>
          <w:sz w:val="24"/>
        </w:rPr>
        <w:t xml:space="preserve">marked up as constructed </w:t>
      </w:r>
      <w:r w:rsidRPr="005B2A85">
        <w:rPr>
          <w:bCs/>
          <w:sz w:val="24"/>
        </w:rPr>
        <w:tab/>
        <w:t>14 days after commissioning</w:t>
      </w:r>
    </w:p>
    <w:p w14:paraId="75A88D3F" w14:textId="402B9C8B" w:rsidR="005B2A85" w:rsidRDefault="005B2A85" w:rsidP="005B2A85">
      <w:pPr>
        <w:pStyle w:val="Heading2"/>
        <w:rPr>
          <w:lang w:val="en-GB"/>
        </w:rPr>
      </w:pPr>
      <w:bookmarkStart w:id="12" w:name="_Toc435002352"/>
      <w:bookmarkStart w:id="13" w:name="_Toc128730204"/>
      <w:r>
        <w:rPr>
          <w:lang w:val="en-GB"/>
        </w:rPr>
        <w:t>Standards</w:t>
      </w:r>
      <w:bookmarkEnd w:id="12"/>
      <w:bookmarkEnd w:id="13"/>
    </w:p>
    <w:p w14:paraId="5E3FB34E" w14:textId="3AE8EE00" w:rsidR="005B2A85" w:rsidRDefault="005B2A85" w:rsidP="005B2A85">
      <w:pPr>
        <w:pStyle w:val="BTIn2"/>
        <w:rPr>
          <w:lang w:val="en-GB"/>
        </w:rPr>
      </w:pPr>
      <w:r>
        <w:rPr>
          <w:lang w:val="en-GB"/>
        </w:rPr>
        <w:t>The workmanship, equipment and materials provided in accordance with this Specification shall comply in design, construction, rating and performance with the current relevant Australian Standards and Codes. In their absence, relevant international and other national standards, together with the requirements of competent Authorities having jurisdiction over all or part of the manufacture, installation and operation of the equipment shall be adhered to. Compliance with Regulations shall include all amendments after the date of tender.</w:t>
      </w:r>
    </w:p>
    <w:p w14:paraId="4CCE9645" w14:textId="77777777" w:rsidR="005B2A85" w:rsidRDefault="005B2A85" w:rsidP="005B2A85">
      <w:pPr>
        <w:pStyle w:val="BTIn2"/>
        <w:rPr>
          <w:lang w:val="en-GB"/>
        </w:rPr>
      </w:pPr>
      <w:r>
        <w:rPr>
          <w:lang w:val="en-GB"/>
        </w:rPr>
        <w:t>Specific reference is made in this specification to the following Australian Standards:</w:t>
      </w:r>
    </w:p>
    <w:p w14:paraId="2C67B43A" w14:textId="77777777" w:rsidR="005B2A85" w:rsidRDefault="005B2A85" w:rsidP="005B2A85">
      <w:pPr>
        <w:pStyle w:val="BTIn2"/>
        <w:tabs>
          <w:tab w:val="clear" w:pos="1701"/>
          <w:tab w:val="left" w:pos="3686"/>
        </w:tabs>
        <w:rPr>
          <w:lang w:val="en-GB"/>
        </w:rPr>
      </w:pPr>
      <w:r>
        <w:rPr>
          <w:lang w:val="en-GB"/>
        </w:rPr>
        <w:br w:type="page"/>
      </w:r>
      <w:r>
        <w:rPr>
          <w:lang w:val="en-GB"/>
        </w:rPr>
        <w:lastRenderedPageBreak/>
        <w:t xml:space="preserve">AS 1192 </w:t>
      </w:r>
      <w:r>
        <w:rPr>
          <w:lang w:val="en-GB"/>
        </w:rPr>
        <w:tab/>
        <w:t>Electroplated coatings – Nickel and Chromium</w:t>
      </w:r>
    </w:p>
    <w:p w14:paraId="2179E2C6" w14:textId="77777777" w:rsidR="005B2A85" w:rsidRDefault="005B2A85" w:rsidP="005B2A85">
      <w:pPr>
        <w:pStyle w:val="BTIn2"/>
        <w:tabs>
          <w:tab w:val="clear" w:pos="1701"/>
          <w:tab w:val="left" w:pos="3686"/>
        </w:tabs>
        <w:rPr>
          <w:lang w:val="en-GB"/>
        </w:rPr>
      </w:pPr>
      <w:r>
        <w:rPr>
          <w:lang w:val="en-GB"/>
        </w:rPr>
        <w:t xml:space="preserve">AS 1789 </w:t>
      </w:r>
      <w:r>
        <w:rPr>
          <w:lang w:val="en-GB"/>
        </w:rPr>
        <w:tab/>
        <w:t>Electroplated zinc coatings for ferrous articles</w:t>
      </w:r>
    </w:p>
    <w:p w14:paraId="5BFD8744" w14:textId="77777777" w:rsidR="005B2A85" w:rsidRDefault="005B2A85" w:rsidP="005B2A85">
      <w:pPr>
        <w:pStyle w:val="BTIn2"/>
        <w:tabs>
          <w:tab w:val="clear" w:pos="1134"/>
          <w:tab w:val="clear" w:pos="1701"/>
          <w:tab w:val="left" w:pos="3686"/>
        </w:tabs>
        <w:ind w:left="5103" w:hanging="3969"/>
        <w:rPr>
          <w:lang w:val="en-GB"/>
        </w:rPr>
      </w:pPr>
      <w:r>
        <w:rPr>
          <w:lang w:val="en-GB"/>
        </w:rPr>
        <w:t xml:space="preserve">AS 1897 </w:t>
      </w:r>
      <w:r>
        <w:rPr>
          <w:lang w:val="en-GB"/>
        </w:rPr>
        <w:tab/>
        <w:t>Electroplated coatings on threaded components (metric coarse series)</w:t>
      </w:r>
    </w:p>
    <w:p w14:paraId="283B2488" w14:textId="77777777" w:rsidR="005B2A85" w:rsidRDefault="005B2A85" w:rsidP="005B2A85">
      <w:pPr>
        <w:pStyle w:val="BTIn2"/>
        <w:tabs>
          <w:tab w:val="clear" w:pos="1701"/>
          <w:tab w:val="left" w:pos="3686"/>
        </w:tabs>
        <w:rPr>
          <w:lang w:val="en-GB"/>
        </w:rPr>
      </w:pPr>
      <w:r>
        <w:rPr>
          <w:lang w:val="en-GB"/>
        </w:rPr>
        <w:t xml:space="preserve">AS 2239 </w:t>
      </w:r>
      <w:r>
        <w:rPr>
          <w:lang w:val="en-GB"/>
        </w:rPr>
        <w:tab/>
        <w:t xml:space="preserve">Galvanic (Sacrificial) Anodes for Cathodic Protection </w:t>
      </w:r>
    </w:p>
    <w:p w14:paraId="7FF52D4D" w14:textId="77777777" w:rsidR="005B2A85" w:rsidRDefault="005B2A85" w:rsidP="005B2A85">
      <w:pPr>
        <w:pStyle w:val="BTIn2"/>
        <w:tabs>
          <w:tab w:val="clear" w:pos="1701"/>
          <w:tab w:val="left" w:pos="3686"/>
        </w:tabs>
        <w:rPr>
          <w:lang w:val="en-GB"/>
        </w:rPr>
      </w:pPr>
      <w:r>
        <w:rPr>
          <w:lang w:val="en-GB"/>
        </w:rPr>
        <w:t xml:space="preserve">AS/NZS 3000 </w:t>
      </w:r>
      <w:r>
        <w:rPr>
          <w:lang w:val="en-GB"/>
        </w:rPr>
        <w:tab/>
        <w:t>Electrical Installations</w:t>
      </w:r>
    </w:p>
    <w:p w14:paraId="7BE09658" w14:textId="7524E06B" w:rsidR="001819B1" w:rsidRPr="001819B1" w:rsidRDefault="001819B1" w:rsidP="00766744">
      <w:pPr>
        <w:pStyle w:val="BTIn2"/>
        <w:tabs>
          <w:tab w:val="left" w:pos="3686"/>
        </w:tabs>
        <w:ind w:left="3684" w:hanging="2550"/>
        <w:rPr>
          <w:lang w:val="en-GB"/>
        </w:rPr>
      </w:pPr>
      <w:r w:rsidRPr="001819B1">
        <w:rPr>
          <w:lang w:val="en-GB"/>
        </w:rPr>
        <w:t>AS 11801</w:t>
      </w:r>
      <w:r w:rsidR="00FA41EB">
        <w:rPr>
          <w:lang w:val="en-GB"/>
        </w:rPr>
        <w:t>.</w:t>
      </w:r>
      <w:r w:rsidRPr="001819B1">
        <w:rPr>
          <w:lang w:val="en-GB"/>
        </w:rPr>
        <w:t>1</w:t>
      </w:r>
      <w:r w:rsidRPr="001819B1">
        <w:rPr>
          <w:lang w:val="en-GB"/>
        </w:rPr>
        <w:tab/>
      </w:r>
      <w:r>
        <w:rPr>
          <w:lang w:val="en-GB"/>
        </w:rPr>
        <w:tab/>
      </w:r>
      <w:r w:rsidRPr="001819B1">
        <w:rPr>
          <w:lang w:val="en-GB"/>
        </w:rPr>
        <w:t>Information technology - Generic cabling for customer premises</w:t>
      </w:r>
      <w:r w:rsidR="00FA41EB">
        <w:rPr>
          <w:lang w:val="en-GB"/>
        </w:rPr>
        <w:t xml:space="preserve"> -</w:t>
      </w:r>
      <w:r w:rsidRPr="001819B1">
        <w:rPr>
          <w:lang w:val="en-GB"/>
        </w:rPr>
        <w:t xml:space="preserve"> General requirements</w:t>
      </w:r>
    </w:p>
    <w:p w14:paraId="71D3DFA1" w14:textId="1F8780B0" w:rsidR="001819B1" w:rsidRDefault="001819B1" w:rsidP="00766744">
      <w:pPr>
        <w:pStyle w:val="BTIn2"/>
        <w:tabs>
          <w:tab w:val="clear" w:pos="1134"/>
          <w:tab w:val="clear" w:pos="1701"/>
          <w:tab w:val="left" w:pos="3686"/>
        </w:tabs>
        <w:ind w:left="3684" w:hanging="2559"/>
        <w:rPr>
          <w:lang w:val="en-GB"/>
        </w:rPr>
      </w:pPr>
      <w:r w:rsidRPr="001819B1">
        <w:rPr>
          <w:lang w:val="en-GB"/>
        </w:rPr>
        <w:t>AS 11801</w:t>
      </w:r>
      <w:r w:rsidR="00FA41EB">
        <w:rPr>
          <w:lang w:val="en-GB"/>
        </w:rPr>
        <w:t>.</w:t>
      </w:r>
      <w:r w:rsidRPr="001819B1">
        <w:rPr>
          <w:lang w:val="en-GB"/>
        </w:rPr>
        <w:t>2</w:t>
      </w:r>
      <w:r>
        <w:rPr>
          <w:lang w:val="en-GB"/>
        </w:rPr>
        <w:t xml:space="preserve"> </w:t>
      </w:r>
      <w:r>
        <w:rPr>
          <w:lang w:val="en-GB"/>
        </w:rPr>
        <w:tab/>
      </w:r>
      <w:r>
        <w:rPr>
          <w:lang w:val="en-GB"/>
        </w:rPr>
        <w:tab/>
      </w:r>
      <w:r w:rsidRPr="001819B1">
        <w:rPr>
          <w:lang w:val="en-GB"/>
        </w:rPr>
        <w:t>Information technology - Generic cabling for customer premises</w:t>
      </w:r>
      <w:r w:rsidR="00FA41EB">
        <w:rPr>
          <w:lang w:val="en-GB"/>
        </w:rPr>
        <w:t xml:space="preserve"> -</w:t>
      </w:r>
      <w:r w:rsidRPr="001819B1">
        <w:rPr>
          <w:lang w:val="en-GB"/>
        </w:rPr>
        <w:t xml:space="preserve"> Office premises</w:t>
      </w:r>
    </w:p>
    <w:p w14:paraId="2158E7F2" w14:textId="77777777" w:rsidR="005B2A85" w:rsidRDefault="005B2A85" w:rsidP="005B2A85">
      <w:pPr>
        <w:pStyle w:val="BTIn2"/>
        <w:tabs>
          <w:tab w:val="clear" w:pos="1134"/>
          <w:tab w:val="clear" w:pos="1701"/>
          <w:tab w:val="left" w:pos="3686"/>
        </w:tabs>
        <w:ind w:left="3686" w:hanging="2552"/>
        <w:rPr>
          <w:lang w:val="en-GB"/>
        </w:rPr>
      </w:pPr>
      <w:r>
        <w:rPr>
          <w:lang w:val="en-GB"/>
        </w:rPr>
        <w:t xml:space="preserve">AS/NZS 5000.1 </w:t>
      </w:r>
      <w:r>
        <w:rPr>
          <w:lang w:val="en-GB"/>
        </w:rPr>
        <w:tab/>
        <w:t>Electric Cables – polymeric insulated – for working voltages up to and including 02.6/1 (1.2 kV)</w:t>
      </w:r>
    </w:p>
    <w:p w14:paraId="6AC6F3EC" w14:textId="77777777" w:rsidR="005B2A85" w:rsidRDefault="005B2A85" w:rsidP="005B2A85">
      <w:pPr>
        <w:pStyle w:val="BTIn2"/>
        <w:tabs>
          <w:tab w:val="clear" w:pos="1134"/>
          <w:tab w:val="clear" w:pos="1701"/>
          <w:tab w:val="left" w:pos="3686"/>
        </w:tabs>
        <w:ind w:left="3686" w:hanging="2552"/>
        <w:rPr>
          <w:lang w:val="en-GB"/>
        </w:rPr>
      </w:pPr>
      <w:r>
        <w:rPr>
          <w:lang w:val="en-GB"/>
        </w:rPr>
        <w:t xml:space="preserve">AS/NZS 5000.2 </w:t>
      </w:r>
      <w:r>
        <w:rPr>
          <w:lang w:val="en-GB"/>
        </w:rPr>
        <w:tab/>
        <w:t>Electric Cables – polymeric insulated – for working voltages up to and including 450/750 V</w:t>
      </w:r>
    </w:p>
    <w:p w14:paraId="6D8889BC" w14:textId="77777777" w:rsidR="005B2A85" w:rsidRDefault="005B2A85" w:rsidP="005B2A85">
      <w:pPr>
        <w:pStyle w:val="BTIn2"/>
        <w:tabs>
          <w:tab w:val="clear" w:pos="1701"/>
          <w:tab w:val="left" w:pos="3686"/>
        </w:tabs>
        <w:ind w:left="3686" w:hanging="2552"/>
        <w:rPr>
          <w:lang w:val="en-GB"/>
        </w:rPr>
      </w:pPr>
      <w:r>
        <w:rPr>
          <w:lang w:val="en-GB"/>
        </w:rPr>
        <w:t xml:space="preserve">AS/NZS ISO 9001 </w:t>
      </w:r>
      <w:r>
        <w:rPr>
          <w:lang w:val="en-GB"/>
        </w:rPr>
        <w:tab/>
        <w:t xml:space="preserve">Quality Management Systems </w:t>
      </w:r>
      <w:r>
        <w:rPr>
          <w:lang w:val="en-GB"/>
        </w:rPr>
        <w:noBreakHyphen/>
        <w:t xml:space="preserve"> Requirements</w:t>
      </w:r>
    </w:p>
    <w:p w14:paraId="2A18EBCE" w14:textId="77777777" w:rsidR="005B2A85" w:rsidRDefault="005B2A85" w:rsidP="005B2A85">
      <w:pPr>
        <w:pStyle w:val="BTIn2"/>
        <w:rPr>
          <w:lang w:val="en-GB"/>
        </w:rPr>
      </w:pPr>
      <w:r>
        <w:rPr>
          <w:lang w:val="en-GB"/>
        </w:rPr>
        <w:t>The electrical installation shall be constructed and tested in accordance with the requirements of AS/NZS 3000 and with further requirements of this Specification.</w:t>
      </w:r>
    </w:p>
    <w:p w14:paraId="191B1714" w14:textId="37C6F851" w:rsidR="005B2A85" w:rsidRDefault="005B2A85" w:rsidP="005B2A85">
      <w:pPr>
        <w:pStyle w:val="Heading2"/>
        <w:rPr>
          <w:lang w:val="en-GB"/>
        </w:rPr>
      </w:pPr>
      <w:bookmarkStart w:id="14" w:name="_Toc435002353"/>
      <w:bookmarkStart w:id="15" w:name="_Toc128730205"/>
      <w:r>
        <w:rPr>
          <w:lang w:val="en-GB"/>
        </w:rPr>
        <w:t>Supervising Engineer</w:t>
      </w:r>
      <w:bookmarkEnd w:id="14"/>
      <w:bookmarkEnd w:id="15"/>
    </w:p>
    <w:p w14:paraId="25748D95" w14:textId="68409D98" w:rsidR="005B2A85" w:rsidRDefault="00E131DC" w:rsidP="005B2A85">
      <w:pPr>
        <w:pStyle w:val="BTIn2"/>
        <w:rPr>
          <w:lang w:val="en-GB"/>
        </w:rPr>
      </w:pPr>
      <w:r>
        <w:rPr>
          <w:lang w:val="en-GB"/>
        </w:rPr>
        <w:t>The</w:t>
      </w:r>
      <w:r w:rsidR="005B2A85">
        <w:rPr>
          <w:lang w:val="en-GB"/>
        </w:rPr>
        <w:t xml:space="preserve"> Supervising Engineer shall mean the </w:t>
      </w:r>
      <w:r>
        <w:rPr>
          <w:lang w:val="en-GB"/>
        </w:rPr>
        <w:t>E</w:t>
      </w:r>
      <w:r w:rsidR="005B2A85">
        <w:rPr>
          <w:lang w:val="en-GB"/>
        </w:rPr>
        <w:t xml:space="preserve">ngineer who approved the relevant </w:t>
      </w:r>
      <w:proofErr w:type="gramStart"/>
      <w:r w:rsidR="005B2A85">
        <w:rPr>
          <w:lang w:val="en-GB"/>
        </w:rPr>
        <w:t>drawings</w:t>
      </w:r>
      <w:proofErr w:type="gramEnd"/>
      <w:r w:rsidR="005B2A85">
        <w:rPr>
          <w:lang w:val="en-GB"/>
        </w:rPr>
        <w:t xml:space="preserve"> or an </w:t>
      </w:r>
      <w:r>
        <w:rPr>
          <w:lang w:val="en-GB"/>
        </w:rPr>
        <w:t>E</w:t>
      </w:r>
      <w:r w:rsidR="005B2A85">
        <w:rPr>
          <w:lang w:val="en-GB"/>
        </w:rPr>
        <w:t>ngineer authorised to act on his/her behalf.</w:t>
      </w:r>
    </w:p>
    <w:p w14:paraId="0368585C" w14:textId="71DF87D3" w:rsidR="005B2A85" w:rsidRDefault="005B2A85" w:rsidP="005B2A85">
      <w:pPr>
        <w:pStyle w:val="Heading2"/>
        <w:rPr>
          <w:lang w:val="en-GB"/>
        </w:rPr>
      </w:pPr>
      <w:bookmarkStart w:id="16" w:name="_Toc435002354"/>
      <w:bookmarkStart w:id="17" w:name="_Toc128730206"/>
      <w:r>
        <w:rPr>
          <w:lang w:val="en-GB"/>
        </w:rPr>
        <w:t>Conformance with the Principal’s Drawings</w:t>
      </w:r>
      <w:bookmarkEnd w:id="16"/>
      <w:bookmarkEnd w:id="17"/>
    </w:p>
    <w:p w14:paraId="551282FC" w14:textId="11EACB67" w:rsidR="005B2A85" w:rsidRDefault="005B2A85" w:rsidP="005B2A85">
      <w:pPr>
        <w:pStyle w:val="BTIn2"/>
        <w:numPr>
          <w:ilvl w:val="0"/>
          <w:numId w:val="17"/>
        </w:numPr>
        <w:ind w:left="1701" w:hanging="567"/>
        <w:rPr>
          <w:lang w:val="en-GB"/>
        </w:rPr>
      </w:pPr>
      <w:r>
        <w:rPr>
          <w:lang w:val="en-GB"/>
        </w:rPr>
        <w:t>The Works shall be constructed strictly in accordance with the Principal's drawings and this Specification except where same is varied in writing by the Supervising Engineer. Type or rating or make of equipment shall not be modified unless by written variation from the Supervising Engineer</w:t>
      </w:r>
    </w:p>
    <w:p w14:paraId="4237D4EA" w14:textId="7789F991" w:rsidR="005B2A85" w:rsidRDefault="005B2A85" w:rsidP="005B2A85">
      <w:pPr>
        <w:pStyle w:val="BTIn2"/>
        <w:numPr>
          <w:ilvl w:val="0"/>
          <w:numId w:val="17"/>
        </w:numPr>
        <w:ind w:left="1701" w:hanging="567"/>
        <w:rPr>
          <w:lang w:val="en-GB"/>
        </w:rPr>
      </w:pPr>
      <w:r>
        <w:rPr>
          <w:lang w:val="en-GB"/>
        </w:rPr>
        <w:t>In the event of a discrepancy between the Principal's drawings and this Specification, the matter shall be referred to the Supervising Engineer for resolution</w:t>
      </w:r>
    </w:p>
    <w:p w14:paraId="72EFE6E7" w14:textId="667E0FE6" w:rsidR="005B2A85" w:rsidRDefault="005B2A85" w:rsidP="005B2A85">
      <w:pPr>
        <w:pStyle w:val="Heading2"/>
        <w:rPr>
          <w:lang w:val="en-GB"/>
        </w:rPr>
      </w:pPr>
      <w:bookmarkStart w:id="18" w:name="_Toc435002355"/>
      <w:bookmarkStart w:id="19" w:name="_Toc128730207"/>
      <w:r>
        <w:rPr>
          <w:lang w:val="en-GB"/>
        </w:rPr>
        <w:t>Quality Assurance</w:t>
      </w:r>
      <w:bookmarkEnd w:id="18"/>
      <w:bookmarkEnd w:id="19"/>
    </w:p>
    <w:p w14:paraId="787A1A36" w14:textId="77777777" w:rsidR="005B2A85" w:rsidRDefault="005B2A85" w:rsidP="005B2A85">
      <w:pPr>
        <w:pStyle w:val="BTIn2"/>
        <w:rPr>
          <w:lang w:val="en-GB"/>
        </w:rPr>
      </w:pPr>
      <w:r>
        <w:rPr>
          <w:lang w:val="en-GB"/>
        </w:rPr>
        <w:t>The electrical installation shall be constructed under a Quality System certified by an Accredited Authority to be in accordance with AS/NZS ISO 9001 or an approved equivalent.</w:t>
      </w:r>
    </w:p>
    <w:p w14:paraId="7F4C71D7" w14:textId="2276E52C" w:rsidR="005B2A85" w:rsidRDefault="005B2A85" w:rsidP="005B2A85">
      <w:pPr>
        <w:pStyle w:val="Heading2"/>
        <w:rPr>
          <w:lang w:val="en-GB"/>
        </w:rPr>
      </w:pPr>
      <w:bookmarkStart w:id="20" w:name="_Toc435002356"/>
      <w:bookmarkStart w:id="21" w:name="_Toc128730208"/>
      <w:r>
        <w:rPr>
          <w:lang w:val="en-GB"/>
        </w:rPr>
        <w:t>Electrical Work</w:t>
      </w:r>
      <w:bookmarkEnd w:id="20"/>
      <w:bookmarkEnd w:id="21"/>
    </w:p>
    <w:p w14:paraId="32B8386C" w14:textId="77777777" w:rsidR="005B2A85" w:rsidRDefault="005B2A85" w:rsidP="005B2A85">
      <w:pPr>
        <w:pStyle w:val="BTIn2"/>
        <w:rPr>
          <w:lang w:val="en-GB"/>
        </w:rPr>
      </w:pPr>
      <w:r>
        <w:rPr>
          <w:lang w:val="en-GB"/>
        </w:rPr>
        <w:t>All electrical work shall be performed by appropriately qualified and experienced personnel who shall hold a current electrical worker's license to perform such work.</w:t>
      </w:r>
    </w:p>
    <w:p w14:paraId="60594FB0" w14:textId="51A20C0A" w:rsidR="005B2A85" w:rsidRDefault="005B2A85" w:rsidP="005B2A85">
      <w:pPr>
        <w:pStyle w:val="Heading2"/>
        <w:rPr>
          <w:lang w:val="en-GB"/>
        </w:rPr>
      </w:pPr>
      <w:bookmarkStart w:id="22" w:name="_Toc435002357"/>
      <w:bookmarkStart w:id="23" w:name="_Toc128730209"/>
      <w:r>
        <w:rPr>
          <w:lang w:val="en-GB"/>
        </w:rPr>
        <w:lastRenderedPageBreak/>
        <w:t xml:space="preserve">Setting and </w:t>
      </w:r>
      <w:r w:rsidR="00F06720">
        <w:rPr>
          <w:lang w:val="en-GB"/>
        </w:rPr>
        <w:t>Calibration</w:t>
      </w:r>
      <w:bookmarkEnd w:id="22"/>
      <w:bookmarkEnd w:id="23"/>
    </w:p>
    <w:p w14:paraId="5D530594" w14:textId="77777777" w:rsidR="005B2A85" w:rsidRDefault="00EE2D7C" w:rsidP="005B2A85">
      <w:pPr>
        <w:pStyle w:val="BTIn2"/>
        <w:rPr>
          <w:lang w:val="en-GB"/>
        </w:rPr>
      </w:pPr>
      <w:r>
        <w:rPr>
          <w:lang w:val="en-GB"/>
        </w:rPr>
        <w:t>Equipment settings and calibration shall be as shown on the Principal’s drawings.</w:t>
      </w:r>
    </w:p>
    <w:p w14:paraId="5509D528" w14:textId="17B6E834" w:rsidR="00EE2D7C" w:rsidRDefault="00EE2D7C" w:rsidP="00EE2D7C">
      <w:pPr>
        <w:pStyle w:val="Heading2"/>
        <w:rPr>
          <w:lang w:val="en-GB"/>
        </w:rPr>
      </w:pPr>
      <w:bookmarkStart w:id="24" w:name="_Toc435002358"/>
      <w:bookmarkStart w:id="25" w:name="_Toc128730210"/>
      <w:r>
        <w:rPr>
          <w:lang w:val="en-GB"/>
        </w:rPr>
        <w:t>Materials and Workmanship</w:t>
      </w:r>
      <w:bookmarkEnd w:id="24"/>
      <w:bookmarkEnd w:id="25"/>
    </w:p>
    <w:p w14:paraId="754349ED" w14:textId="03383700" w:rsidR="00EE2D7C" w:rsidRDefault="00EE2D7C" w:rsidP="00EE2D7C">
      <w:pPr>
        <w:pStyle w:val="BTIn2"/>
        <w:numPr>
          <w:ilvl w:val="0"/>
          <w:numId w:val="18"/>
        </w:numPr>
        <w:ind w:left="1701" w:hanging="567"/>
        <w:rPr>
          <w:lang w:val="en-GB"/>
        </w:rPr>
      </w:pPr>
      <w:r>
        <w:rPr>
          <w:lang w:val="en-GB"/>
        </w:rPr>
        <w:t>All materials and workmanship shall be in accordance with best industrial practice to the satisfaction of the Supervising Engineer.</w:t>
      </w:r>
    </w:p>
    <w:p w14:paraId="3178069B" w14:textId="1EA2B047" w:rsidR="00EE2D7C" w:rsidRDefault="00EE2D7C" w:rsidP="00EE2D7C">
      <w:pPr>
        <w:pStyle w:val="BTIn2"/>
        <w:numPr>
          <w:ilvl w:val="0"/>
          <w:numId w:val="18"/>
        </w:numPr>
        <w:ind w:left="1701" w:hanging="567"/>
        <w:rPr>
          <w:lang w:val="en-GB"/>
        </w:rPr>
      </w:pPr>
      <w:r>
        <w:rPr>
          <w:lang w:val="en-GB"/>
        </w:rPr>
        <w:t>All materials and equipment shall be in a new and previously unused condition unless otherwise stated in the contract specification or approved by the Supervising Engineer</w:t>
      </w:r>
    </w:p>
    <w:p w14:paraId="64A22560" w14:textId="07535671" w:rsidR="00EE2D7C" w:rsidRDefault="00EE2D7C" w:rsidP="00EE2D7C">
      <w:pPr>
        <w:pStyle w:val="Heading2"/>
        <w:rPr>
          <w:lang w:val="en-GB"/>
        </w:rPr>
      </w:pPr>
      <w:bookmarkStart w:id="26" w:name="_Toc435002359"/>
      <w:bookmarkStart w:id="27" w:name="_Toc128730211"/>
      <w:r>
        <w:rPr>
          <w:lang w:val="en-GB"/>
        </w:rPr>
        <w:t>Switchboard Specifications</w:t>
      </w:r>
      <w:bookmarkEnd w:id="26"/>
      <w:bookmarkEnd w:id="27"/>
    </w:p>
    <w:p w14:paraId="3B80AF23" w14:textId="62514CE4" w:rsidR="00EE2D7C" w:rsidRDefault="00EE2D7C" w:rsidP="00EE2D7C">
      <w:pPr>
        <w:pStyle w:val="BTIn2"/>
        <w:numPr>
          <w:ilvl w:val="0"/>
          <w:numId w:val="19"/>
        </w:numPr>
        <w:ind w:left="1701" w:hanging="567"/>
        <w:rPr>
          <w:lang w:val="en-GB"/>
        </w:rPr>
      </w:pPr>
      <w:r>
        <w:rPr>
          <w:lang w:val="en-GB"/>
        </w:rPr>
        <w:t>All switchboards shall comply with the requirements of any relevant switchboard Type Specifications specified in the Annexure or on the Principal’s drawings</w:t>
      </w:r>
    </w:p>
    <w:p w14:paraId="52CBB4B2" w14:textId="60D1F125" w:rsidR="00EE2D7C" w:rsidRDefault="00EE2D7C" w:rsidP="00EE2D7C">
      <w:pPr>
        <w:pStyle w:val="BTIn2"/>
        <w:numPr>
          <w:ilvl w:val="0"/>
          <w:numId w:val="19"/>
        </w:numPr>
        <w:ind w:left="1701" w:hanging="567"/>
        <w:rPr>
          <w:lang w:val="en-GB"/>
        </w:rPr>
      </w:pPr>
      <w:r>
        <w:rPr>
          <w:lang w:val="en-GB"/>
        </w:rPr>
        <w:t xml:space="preserve">All Low Voltage switchboards supplied as part of this installation shall comply with the requirements of </w:t>
      </w:r>
      <w:r w:rsidR="00E60671" w:rsidRPr="00E60671">
        <w:rPr>
          <w:lang w:val="en-GB"/>
        </w:rPr>
        <w:t>DS 26-09 Type Specification for Low Voltage Switchboards - General Requirements</w:t>
      </w:r>
    </w:p>
    <w:p w14:paraId="6BDFE87A" w14:textId="67E9888A" w:rsidR="00EE2D7C" w:rsidRPr="00EE2D7C" w:rsidRDefault="00EE2D7C" w:rsidP="00EE2D7C">
      <w:pPr>
        <w:pStyle w:val="Heading2"/>
        <w:rPr>
          <w:lang w:val="en-GB"/>
        </w:rPr>
      </w:pPr>
      <w:bookmarkStart w:id="28" w:name="_Toc435002360"/>
      <w:bookmarkStart w:id="29" w:name="_Toc128730212"/>
      <w:r>
        <w:rPr>
          <w:lang w:val="en-GB"/>
        </w:rPr>
        <w:t>Equipment</w:t>
      </w:r>
      <w:bookmarkEnd w:id="28"/>
      <w:bookmarkEnd w:id="29"/>
    </w:p>
    <w:p w14:paraId="07E68C08" w14:textId="77777777" w:rsidR="00EE2D7C" w:rsidRDefault="00EE2D7C" w:rsidP="00EE2D7C">
      <w:pPr>
        <w:pStyle w:val="BTIn2"/>
        <w:rPr>
          <w:lang w:val="en-GB"/>
        </w:rPr>
      </w:pPr>
      <w:r>
        <w:rPr>
          <w:lang w:val="en-GB"/>
        </w:rPr>
        <w:t xml:space="preserve">The equipment shall be rated for safe, </w:t>
      </w:r>
      <w:proofErr w:type="gramStart"/>
      <w:r>
        <w:rPr>
          <w:lang w:val="en-GB"/>
        </w:rPr>
        <w:t>efficient</w:t>
      </w:r>
      <w:proofErr w:type="gramEnd"/>
      <w:r>
        <w:rPr>
          <w:lang w:val="en-GB"/>
        </w:rPr>
        <w:t xml:space="preserve"> and effective operation under the site conditions and with the relevant electricity supply as stated in the contract specification.</w:t>
      </w:r>
    </w:p>
    <w:p w14:paraId="3296BE30" w14:textId="279229FE" w:rsidR="005B2A85" w:rsidRPr="005B2A85" w:rsidRDefault="00EE2D7C" w:rsidP="00EE2D7C">
      <w:pPr>
        <w:pStyle w:val="Heading2"/>
        <w:rPr>
          <w:lang w:val="en-GB"/>
        </w:rPr>
      </w:pPr>
      <w:bookmarkStart w:id="30" w:name="_Toc435002361"/>
      <w:bookmarkStart w:id="31" w:name="_Toc128730213"/>
      <w:r>
        <w:rPr>
          <w:lang w:val="en-GB"/>
        </w:rPr>
        <w:t>Mounting Methods</w:t>
      </w:r>
      <w:bookmarkEnd w:id="30"/>
      <w:bookmarkEnd w:id="31"/>
    </w:p>
    <w:p w14:paraId="5C0B0284" w14:textId="77777777" w:rsidR="00EE2D7C" w:rsidRDefault="00EE2D7C" w:rsidP="00EE2D7C">
      <w:pPr>
        <w:pStyle w:val="BTIn2"/>
        <w:rPr>
          <w:lang w:val="en-GB"/>
        </w:rPr>
      </w:pPr>
      <w:r>
        <w:rPr>
          <w:lang w:val="en-GB"/>
        </w:rPr>
        <w:t>Where the Principal's drawings do not precisely define the method of mounting equipment, such equipment shall be mounted in accordance with the manufacturer's instructions and in a manner permitting easy access during testing and maintenance.</w:t>
      </w:r>
    </w:p>
    <w:p w14:paraId="2D6C5BF2" w14:textId="2907B522" w:rsidR="00B92F0A" w:rsidRPr="00B92F0A" w:rsidRDefault="00B92F0A" w:rsidP="00B92F0A">
      <w:pPr>
        <w:pStyle w:val="Heading2"/>
        <w:rPr>
          <w:lang w:val="en-GB"/>
        </w:rPr>
      </w:pPr>
      <w:bookmarkStart w:id="32" w:name="_Toc435002362"/>
      <w:bookmarkStart w:id="33" w:name="_Toc128730214"/>
      <w:r w:rsidRPr="00B92F0A">
        <w:rPr>
          <w:lang w:val="en-GB"/>
        </w:rPr>
        <w:t>Transport Protection</w:t>
      </w:r>
      <w:bookmarkEnd w:id="32"/>
      <w:bookmarkEnd w:id="33"/>
    </w:p>
    <w:p w14:paraId="31100C29" w14:textId="77777777" w:rsidR="00B92F0A" w:rsidRDefault="00B92F0A" w:rsidP="00B92F0A">
      <w:pPr>
        <w:pStyle w:val="BTIn2"/>
        <w:rPr>
          <w:lang w:val="en-GB"/>
        </w:rPr>
      </w:pPr>
      <w:r w:rsidRPr="00B92F0A">
        <w:rPr>
          <w:lang w:val="en-GB"/>
        </w:rPr>
        <w:t>All materials and equipment shall be packed to prevent damage from moisture and handling during transport to site.</w:t>
      </w:r>
    </w:p>
    <w:p w14:paraId="4FAF520B" w14:textId="27ADAD0C" w:rsidR="00B92F0A" w:rsidRPr="00B92F0A" w:rsidRDefault="00B92F0A" w:rsidP="00B92F0A">
      <w:pPr>
        <w:pStyle w:val="Heading2"/>
        <w:rPr>
          <w:lang w:val="en-GB"/>
        </w:rPr>
      </w:pPr>
      <w:bookmarkStart w:id="34" w:name="_Toc435002363"/>
      <w:bookmarkStart w:id="35" w:name="_Toc128730215"/>
      <w:r w:rsidRPr="00B92F0A">
        <w:rPr>
          <w:lang w:val="en-GB"/>
        </w:rPr>
        <w:t>Authority Notification</w:t>
      </w:r>
      <w:bookmarkEnd w:id="34"/>
      <w:bookmarkEnd w:id="35"/>
    </w:p>
    <w:p w14:paraId="13EB3EF9" w14:textId="77777777" w:rsidR="00B92F0A" w:rsidRDefault="00B92F0A" w:rsidP="00B92F0A">
      <w:pPr>
        <w:pStyle w:val="BTIn2"/>
        <w:rPr>
          <w:lang w:val="en-GB"/>
        </w:rPr>
      </w:pPr>
      <w:r w:rsidRPr="00B92F0A">
        <w:rPr>
          <w:lang w:val="en-GB"/>
        </w:rPr>
        <w:t>The Contractor shall provide sufficient notice to the relevant authority for the connection of electrical power supply and telecommunications service to the site.</w:t>
      </w:r>
    </w:p>
    <w:p w14:paraId="42DB9B2B" w14:textId="038F5BB3" w:rsidR="00B92F0A" w:rsidRPr="00B92F0A" w:rsidRDefault="00B92F0A" w:rsidP="00B92F0A">
      <w:pPr>
        <w:pStyle w:val="Heading2"/>
        <w:rPr>
          <w:lang w:val="en-GB"/>
        </w:rPr>
      </w:pPr>
      <w:bookmarkStart w:id="36" w:name="_Toc435002364"/>
      <w:bookmarkStart w:id="37" w:name="_Toc128730216"/>
      <w:r w:rsidRPr="00B92F0A">
        <w:rPr>
          <w:lang w:val="en-GB"/>
        </w:rPr>
        <w:t>As Constructed Drawings</w:t>
      </w:r>
      <w:bookmarkEnd w:id="36"/>
      <w:bookmarkEnd w:id="37"/>
    </w:p>
    <w:p w14:paraId="7DDC89BF" w14:textId="77777777" w:rsidR="00B92F0A" w:rsidRDefault="00B92F0A" w:rsidP="00B92F0A">
      <w:pPr>
        <w:pStyle w:val="BTIn2"/>
        <w:rPr>
          <w:lang w:val="en-GB"/>
        </w:rPr>
      </w:pPr>
      <w:r w:rsidRPr="00B92F0A">
        <w:rPr>
          <w:lang w:val="en-GB"/>
        </w:rPr>
        <w:t>The Contractor shall provide as constructed information on all drawings and submit these to the Supervising Engineer. These drawings shall be clean hard copies of the Principal’s drawings marked up neatly and completely in red ink to indicate any variations to the Principal’s drawings.</w:t>
      </w:r>
    </w:p>
    <w:p w14:paraId="109D6F62" w14:textId="77777777" w:rsidR="00F06720" w:rsidRDefault="00F06720" w:rsidP="00B92F0A">
      <w:pPr>
        <w:pStyle w:val="BTIn2"/>
        <w:rPr>
          <w:lang w:val="en-GB"/>
        </w:rPr>
      </w:pPr>
    </w:p>
    <w:p w14:paraId="02C6B3FC" w14:textId="77777777" w:rsidR="00F06720" w:rsidRDefault="00F06720" w:rsidP="00B92F0A">
      <w:pPr>
        <w:pStyle w:val="BTIn2"/>
        <w:rPr>
          <w:lang w:val="en-GB"/>
        </w:rPr>
      </w:pPr>
    </w:p>
    <w:p w14:paraId="1BF37290" w14:textId="60B7A4DE" w:rsidR="005B2A85" w:rsidRDefault="00EE2D7C" w:rsidP="00EE2D7C">
      <w:pPr>
        <w:pStyle w:val="Heading1"/>
      </w:pPr>
      <w:bookmarkStart w:id="38" w:name="_Toc435002365"/>
      <w:bookmarkStart w:id="39" w:name="_Toc128730217"/>
      <w:r>
        <w:t>Cables</w:t>
      </w:r>
      <w:bookmarkEnd w:id="38"/>
      <w:bookmarkEnd w:id="39"/>
    </w:p>
    <w:p w14:paraId="657EB1A4" w14:textId="66E53A20" w:rsidR="00EE2D7C" w:rsidRDefault="00EE2D7C" w:rsidP="00EE2D7C">
      <w:pPr>
        <w:pStyle w:val="Heading2"/>
      </w:pPr>
      <w:bookmarkStart w:id="40" w:name="_Toc435002366"/>
      <w:bookmarkStart w:id="41" w:name="_Toc128730218"/>
      <w:r>
        <w:t>Cable Size &amp; Type</w:t>
      </w:r>
      <w:bookmarkEnd w:id="40"/>
      <w:bookmarkEnd w:id="41"/>
    </w:p>
    <w:p w14:paraId="4871BB51" w14:textId="711D0396" w:rsidR="00EE2D7C" w:rsidRDefault="00EE2D7C" w:rsidP="00EE2D7C">
      <w:pPr>
        <w:pStyle w:val="BTIn2"/>
        <w:numPr>
          <w:ilvl w:val="0"/>
          <w:numId w:val="20"/>
        </w:numPr>
        <w:ind w:left="1701" w:hanging="567"/>
      </w:pPr>
      <w:r>
        <w:t>Cables shall be provided in accordance with the size and type shown on the drawings and with the requirements of AS/NZS 3000</w:t>
      </w:r>
    </w:p>
    <w:p w14:paraId="4E2BEAFE" w14:textId="31AF7C39" w:rsidR="00EE2D7C" w:rsidRDefault="00EE2D7C" w:rsidP="00EE2D7C">
      <w:pPr>
        <w:pStyle w:val="BTIn2"/>
        <w:numPr>
          <w:ilvl w:val="0"/>
          <w:numId w:val="20"/>
        </w:numPr>
        <w:ind w:left="1701" w:hanging="567"/>
      </w:pPr>
      <w:r>
        <w:t>Unless specified otherwise, cables shall incorporate multi-stranded conductors and V75, 0.6/1 kV insulation to AS/NZS 5000.1. For multi-core cable up to 6 mm</w:t>
      </w:r>
      <w:r w:rsidRPr="001C4D80">
        <w:rPr>
          <w:vertAlign w:val="superscript"/>
        </w:rPr>
        <w:t>2</w:t>
      </w:r>
      <w:r>
        <w:t>, the voltage rating will be 450/750V to AS/NZS 5000.2 due to market availability</w:t>
      </w:r>
    </w:p>
    <w:p w14:paraId="05E2E094" w14:textId="343D75B8" w:rsidR="00EE2D7C" w:rsidRDefault="00EE2D7C" w:rsidP="00EE2D7C">
      <w:pPr>
        <w:pStyle w:val="BTIn2"/>
        <w:numPr>
          <w:ilvl w:val="0"/>
          <w:numId w:val="20"/>
        </w:numPr>
        <w:ind w:left="1701" w:hanging="567"/>
      </w:pPr>
      <w:r>
        <w:t xml:space="preserve">Optic </w:t>
      </w:r>
      <w:proofErr w:type="spellStart"/>
      <w:r>
        <w:t>fibre</w:t>
      </w:r>
      <w:proofErr w:type="spellEnd"/>
      <w:r>
        <w:t xml:space="preserve"> cables shall be vermin proof via nylon jacketing</w:t>
      </w:r>
    </w:p>
    <w:p w14:paraId="6BCE3A1F" w14:textId="013CABFF" w:rsidR="00EE2D7C" w:rsidRDefault="00EE2D7C" w:rsidP="00EE2D7C">
      <w:pPr>
        <w:pStyle w:val="Heading2"/>
        <w:rPr>
          <w:lang w:val="en-GB"/>
        </w:rPr>
      </w:pPr>
      <w:bookmarkStart w:id="42" w:name="_Toc435002367"/>
      <w:bookmarkStart w:id="43" w:name="_Toc128730219"/>
      <w:r>
        <w:rPr>
          <w:lang w:val="en-GB"/>
        </w:rPr>
        <w:t>Cable Joints</w:t>
      </w:r>
      <w:bookmarkEnd w:id="42"/>
      <w:bookmarkEnd w:id="43"/>
    </w:p>
    <w:p w14:paraId="6198A57B" w14:textId="77777777" w:rsidR="00EE2D7C" w:rsidRDefault="00EE2D7C" w:rsidP="00EE2D7C">
      <w:pPr>
        <w:pStyle w:val="BTIn2"/>
      </w:pPr>
      <w:r>
        <w:t>Mid</w:t>
      </w:r>
      <w:r>
        <w:noBreakHyphen/>
        <w:t xml:space="preserve">run cable connections and straight through cable joints shall be avoided wherever practical </w:t>
      </w:r>
      <w:proofErr w:type="gramStart"/>
      <w:r>
        <w:t>and in any event</w:t>
      </w:r>
      <w:proofErr w:type="gramEnd"/>
      <w:r>
        <w:t xml:space="preserve"> shall not be installed without the written approval of the Contract Superintendent.</w:t>
      </w:r>
    </w:p>
    <w:p w14:paraId="38114104" w14:textId="2D3629AF" w:rsidR="00EE2D7C" w:rsidRPr="00EE2D7C" w:rsidRDefault="00EE2D7C" w:rsidP="00EE2D7C">
      <w:pPr>
        <w:pStyle w:val="Heading2"/>
        <w:rPr>
          <w:lang w:val="en-GB"/>
        </w:rPr>
      </w:pPr>
      <w:bookmarkStart w:id="44" w:name="_Toc435002368"/>
      <w:bookmarkStart w:id="45" w:name="_Toc128730220"/>
      <w:r>
        <w:rPr>
          <w:lang w:val="en-GB"/>
        </w:rPr>
        <w:t>Colour Coding</w:t>
      </w:r>
      <w:bookmarkEnd w:id="44"/>
      <w:bookmarkEnd w:id="45"/>
    </w:p>
    <w:p w14:paraId="08F80E6C" w14:textId="77777777" w:rsidR="00EE2D7C" w:rsidRDefault="00EE2D7C" w:rsidP="00EE2D7C">
      <w:pPr>
        <w:pStyle w:val="BTIn2"/>
        <w:rPr>
          <w:lang w:val="en-GB"/>
        </w:rPr>
      </w:pPr>
      <w:r>
        <w:rPr>
          <w:lang w:val="en-GB"/>
        </w:rPr>
        <w:t>The preferred colour coding system for cabling between items of equipment is</w:t>
      </w:r>
      <w:r>
        <w:rPr>
          <w:sz w:val="18"/>
          <w:lang w:val="en-GB"/>
        </w:rPr>
        <w:t xml:space="preserve"> </w:t>
      </w:r>
      <w:r>
        <w:rPr>
          <w:lang w:val="en-GB"/>
        </w:rPr>
        <w:t>as hereunder. This system shall be used unless a different colour coding system which is consistent with AS 3000 has been specified on the Principal's drawings or in associated switchboard standard specifications or has been approved by the Supervising Engineer.</w:t>
      </w:r>
    </w:p>
    <w:p w14:paraId="2F4E0227" w14:textId="77777777" w:rsidR="00EE2D7C" w:rsidRDefault="00EE2D7C" w:rsidP="00EE2D7C">
      <w:pPr>
        <w:pStyle w:val="BTIn2"/>
        <w:numPr>
          <w:ilvl w:val="0"/>
          <w:numId w:val="22"/>
        </w:numPr>
        <w:ind w:left="1701" w:hanging="567"/>
        <w:rPr>
          <w:lang w:val="en-GB"/>
        </w:rPr>
      </w:pPr>
      <w:r>
        <w:rPr>
          <w:lang w:val="en-GB"/>
        </w:rPr>
        <w:t>240V/415V Cables</w:t>
      </w:r>
    </w:p>
    <w:p w14:paraId="5EB55F7E" w14:textId="77777777" w:rsidR="00EE2D7C" w:rsidRDefault="00EE2D7C" w:rsidP="00EE2D7C">
      <w:pPr>
        <w:pStyle w:val="BTIn2"/>
        <w:tabs>
          <w:tab w:val="left" w:pos="3261"/>
          <w:tab w:val="left" w:pos="3969"/>
        </w:tabs>
        <w:ind w:left="1701"/>
        <w:rPr>
          <w:bCs/>
        </w:rPr>
      </w:pPr>
      <w:r>
        <w:rPr>
          <w:bCs/>
        </w:rPr>
        <w:t>Red Phase</w:t>
      </w:r>
      <w:r>
        <w:rPr>
          <w:bCs/>
        </w:rPr>
        <w:tab/>
        <w:t>:</w:t>
      </w:r>
      <w:r>
        <w:rPr>
          <w:bCs/>
        </w:rPr>
        <w:tab/>
        <w:t>Red</w:t>
      </w:r>
    </w:p>
    <w:p w14:paraId="6F1D4FFE" w14:textId="77777777" w:rsidR="00EE2D7C" w:rsidRDefault="00EE2D7C" w:rsidP="00EE2D7C">
      <w:pPr>
        <w:pStyle w:val="BTIn2"/>
        <w:tabs>
          <w:tab w:val="left" w:pos="3261"/>
          <w:tab w:val="left" w:pos="3969"/>
        </w:tabs>
        <w:ind w:left="1701"/>
        <w:rPr>
          <w:lang w:val="en-GB"/>
        </w:rPr>
      </w:pPr>
      <w:r>
        <w:rPr>
          <w:lang w:val="en-GB"/>
        </w:rPr>
        <w:t>White Phase</w:t>
      </w:r>
      <w:r>
        <w:rPr>
          <w:lang w:val="en-GB"/>
        </w:rPr>
        <w:tab/>
        <w:t>:</w:t>
      </w:r>
      <w:r>
        <w:rPr>
          <w:lang w:val="en-GB"/>
        </w:rPr>
        <w:tab/>
        <w:t>White</w:t>
      </w:r>
    </w:p>
    <w:p w14:paraId="5292C0B4" w14:textId="77777777" w:rsidR="00EE2D7C" w:rsidRDefault="00EE2D7C" w:rsidP="00EE2D7C">
      <w:pPr>
        <w:pStyle w:val="BTIn2"/>
        <w:tabs>
          <w:tab w:val="left" w:pos="3261"/>
          <w:tab w:val="left" w:pos="3969"/>
        </w:tabs>
        <w:ind w:left="1701"/>
        <w:rPr>
          <w:lang w:val="en-GB"/>
        </w:rPr>
      </w:pPr>
      <w:r>
        <w:rPr>
          <w:lang w:val="en-GB"/>
        </w:rPr>
        <w:t>Blue Phase</w:t>
      </w:r>
      <w:r>
        <w:rPr>
          <w:lang w:val="en-GB"/>
        </w:rPr>
        <w:tab/>
        <w:t>:</w:t>
      </w:r>
      <w:r>
        <w:rPr>
          <w:lang w:val="en-GB"/>
        </w:rPr>
        <w:tab/>
        <w:t>Blue (bright Blue to AS2700)</w:t>
      </w:r>
    </w:p>
    <w:p w14:paraId="62F795ED" w14:textId="77777777" w:rsidR="00EE2D7C" w:rsidRDefault="00EE2D7C" w:rsidP="00EE2D7C">
      <w:pPr>
        <w:pStyle w:val="BTIn2"/>
        <w:tabs>
          <w:tab w:val="left" w:pos="3261"/>
          <w:tab w:val="left" w:pos="3969"/>
        </w:tabs>
        <w:ind w:left="1701"/>
        <w:rPr>
          <w:lang w:val="en-GB"/>
        </w:rPr>
      </w:pPr>
      <w:r>
        <w:rPr>
          <w:lang w:val="en-GB"/>
        </w:rPr>
        <w:t>AC Neutral</w:t>
      </w:r>
      <w:r>
        <w:rPr>
          <w:lang w:val="en-GB"/>
        </w:rPr>
        <w:tab/>
        <w:t>:</w:t>
      </w:r>
      <w:r>
        <w:rPr>
          <w:lang w:val="en-GB"/>
        </w:rPr>
        <w:tab/>
        <w:t>Black</w:t>
      </w:r>
    </w:p>
    <w:p w14:paraId="4F3F8B73" w14:textId="77777777" w:rsidR="00EE2D7C" w:rsidRDefault="00EE2D7C" w:rsidP="00EE2D7C">
      <w:pPr>
        <w:pStyle w:val="BTIn2"/>
        <w:tabs>
          <w:tab w:val="left" w:pos="3261"/>
          <w:tab w:val="left" w:pos="3402"/>
          <w:tab w:val="left" w:pos="3969"/>
        </w:tabs>
        <w:ind w:left="1701"/>
        <w:rPr>
          <w:bCs/>
        </w:rPr>
      </w:pPr>
      <w:r>
        <w:rPr>
          <w:bCs/>
        </w:rPr>
        <w:t>Earth</w:t>
      </w:r>
      <w:r>
        <w:rPr>
          <w:bCs/>
        </w:rPr>
        <w:tab/>
        <w:t>:</w:t>
      </w:r>
      <w:r>
        <w:rPr>
          <w:bCs/>
        </w:rPr>
        <w:tab/>
      </w:r>
      <w:r>
        <w:rPr>
          <w:bCs/>
        </w:rPr>
        <w:tab/>
        <w:t>Green/Yellow</w:t>
      </w:r>
    </w:p>
    <w:p w14:paraId="53D59943" w14:textId="77777777" w:rsidR="00EE2D7C" w:rsidRDefault="00EE2D7C" w:rsidP="00EE2D7C">
      <w:pPr>
        <w:pStyle w:val="BTIn2"/>
        <w:numPr>
          <w:ilvl w:val="0"/>
          <w:numId w:val="22"/>
        </w:numPr>
        <w:ind w:left="1701" w:hanging="567"/>
        <w:rPr>
          <w:lang w:val="en-GB"/>
        </w:rPr>
      </w:pPr>
      <w:r>
        <w:rPr>
          <w:lang w:val="en-GB"/>
        </w:rPr>
        <w:t>Instrumentation Cables</w:t>
      </w:r>
    </w:p>
    <w:p w14:paraId="44657B0D" w14:textId="77777777" w:rsidR="00EE2D7C" w:rsidRDefault="00EE2D7C" w:rsidP="00EE2D7C">
      <w:pPr>
        <w:pStyle w:val="BTIn2"/>
        <w:tabs>
          <w:tab w:val="left" w:pos="3261"/>
          <w:tab w:val="left" w:pos="3969"/>
        </w:tabs>
        <w:ind w:left="1701"/>
        <w:rPr>
          <w:bCs/>
        </w:rPr>
      </w:pPr>
      <w:r>
        <w:rPr>
          <w:bCs/>
        </w:rPr>
        <w:t>Sheath</w:t>
      </w:r>
      <w:r>
        <w:rPr>
          <w:bCs/>
        </w:rPr>
        <w:tab/>
        <w:t>:</w:t>
      </w:r>
      <w:r>
        <w:rPr>
          <w:bCs/>
        </w:rPr>
        <w:tab/>
        <w:t>Black</w:t>
      </w:r>
    </w:p>
    <w:p w14:paraId="042E8827" w14:textId="77777777" w:rsidR="00EE2D7C" w:rsidRDefault="00EE2D7C" w:rsidP="00EE2D7C">
      <w:pPr>
        <w:pStyle w:val="BTIn2"/>
        <w:tabs>
          <w:tab w:val="left" w:pos="3261"/>
          <w:tab w:val="left" w:pos="3969"/>
        </w:tabs>
        <w:spacing w:before="0" w:after="0"/>
        <w:ind w:left="1701"/>
        <w:rPr>
          <w:lang w:val="en-GB"/>
        </w:rPr>
      </w:pPr>
      <w:r>
        <w:rPr>
          <w:lang w:val="en-GB"/>
        </w:rPr>
        <w:t>Cores</w:t>
      </w:r>
      <w:r>
        <w:rPr>
          <w:lang w:val="en-GB"/>
        </w:rPr>
        <w:tab/>
        <w:t>:</w:t>
      </w:r>
      <w:r>
        <w:rPr>
          <w:lang w:val="en-GB"/>
        </w:rPr>
        <w:tab/>
        <w:t>White (unearthed leg)</w:t>
      </w:r>
    </w:p>
    <w:p w14:paraId="0829FF43" w14:textId="77777777" w:rsidR="00EE2D7C" w:rsidRDefault="00EE2D7C" w:rsidP="00EE2D7C">
      <w:pPr>
        <w:pStyle w:val="BTIn2"/>
        <w:tabs>
          <w:tab w:val="left" w:pos="3261"/>
          <w:tab w:val="left" w:pos="3969"/>
        </w:tabs>
        <w:spacing w:before="0" w:after="0"/>
        <w:rPr>
          <w:lang w:val="en-GB"/>
        </w:rPr>
      </w:pPr>
      <w:r>
        <w:rPr>
          <w:lang w:val="en-GB"/>
        </w:rPr>
        <w:tab/>
      </w:r>
      <w:r>
        <w:rPr>
          <w:lang w:val="en-GB"/>
        </w:rPr>
        <w:tab/>
        <w:t>:</w:t>
      </w:r>
      <w:r>
        <w:rPr>
          <w:lang w:val="en-GB"/>
        </w:rPr>
        <w:tab/>
        <w:t>Black (earthed leg)</w:t>
      </w:r>
    </w:p>
    <w:p w14:paraId="4E325E91" w14:textId="4612C765" w:rsidR="00EE2D7C" w:rsidRDefault="00EE2D7C" w:rsidP="00EE2D7C">
      <w:pPr>
        <w:pStyle w:val="Heading1"/>
      </w:pPr>
      <w:bookmarkStart w:id="46" w:name="_Toc435002369"/>
      <w:bookmarkStart w:id="47" w:name="_Toc128730221"/>
      <w:r>
        <w:t>Cable Terminations</w:t>
      </w:r>
      <w:bookmarkEnd w:id="46"/>
      <w:bookmarkEnd w:id="47"/>
    </w:p>
    <w:p w14:paraId="7D62C779" w14:textId="32358D05" w:rsidR="00EE2D7C" w:rsidRDefault="00EE2D7C" w:rsidP="00EE2D7C">
      <w:pPr>
        <w:pStyle w:val="Heading2"/>
      </w:pPr>
      <w:bookmarkStart w:id="48" w:name="_Toc435002370"/>
      <w:bookmarkStart w:id="49" w:name="_Toc128730222"/>
      <w:r>
        <w:t>Terminals and Lugs</w:t>
      </w:r>
      <w:bookmarkEnd w:id="48"/>
      <w:bookmarkEnd w:id="49"/>
    </w:p>
    <w:p w14:paraId="518B7540" w14:textId="34D9DF1C" w:rsidR="00EE2D7C" w:rsidRDefault="00EE2D7C" w:rsidP="00EE2D7C">
      <w:pPr>
        <w:pStyle w:val="BTIn2"/>
        <w:numPr>
          <w:ilvl w:val="0"/>
          <w:numId w:val="23"/>
        </w:numPr>
        <w:ind w:left="1701" w:hanging="567"/>
      </w:pPr>
      <w:r>
        <w:t>Cables terminating at stud or screw type terminals shall be fitted with crimp type ring tongue or slotted ring tongue cable lugs</w:t>
      </w:r>
    </w:p>
    <w:p w14:paraId="6E1E01AC" w14:textId="25510D67" w:rsidR="00EE2D7C" w:rsidRDefault="00EE2D7C" w:rsidP="00EE2D7C">
      <w:pPr>
        <w:pStyle w:val="BTIn2"/>
        <w:numPr>
          <w:ilvl w:val="0"/>
          <w:numId w:val="23"/>
        </w:numPr>
        <w:ind w:left="1701" w:hanging="567"/>
      </w:pPr>
      <w:r>
        <w:lastRenderedPageBreak/>
        <w:t>Cables terminating at plain tunnel/screw type terminals shall be fitted with wire pin type cable lugs</w:t>
      </w:r>
    </w:p>
    <w:p w14:paraId="10331321" w14:textId="317BEA8B" w:rsidR="00EE2D7C" w:rsidRPr="00766744" w:rsidRDefault="00EE2D7C" w:rsidP="00EE2D7C">
      <w:pPr>
        <w:pStyle w:val="BTIn2"/>
        <w:numPr>
          <w:ilvl w:val="0"/>
          <w:numId w:val="23"/>
        </w:numPr>
        <w:ind w:left="1701" w:hanging="567"/>
        <w:rPr>
          <w:szCs w:val="22"/>
          <w:lang w:val="en-GB"/>
        </w:rPr>
      </w:pPr>
      <w:r w:rsidRPr="00766744">
        <w:rPr>
          <w:szCs w:val="22"/>
          <w:lang w:val="en-GB"/>
        </w:rPr>
        <w:t>Flexible cables terminating at spring plate clamp type terminals shall be fitted with wire pin type cable lugs</w:t>
      </w:r>
    </w:p>
    <w:p w14:paraId="1271A558" w14:textId="79E1A894" w:rsidR="00EE2D7C" w:rsidRPr="00766744" w:rsidRDefault="00EE2D7C" w:rsidP="00EE2D7C">
      <w:pPr>
        <w:pStyle w:val="BTIn2"/>
        <w:numPr>
          <w:ilvl w:val="0"/>
          <w:numId w:val="23"/>
        </w:numPr>
        <w:ind w:left="1701" w:hanging="567"/>
        <w:rPr>
          <w:szCs w:val="22"/>
          <w:lang w:val="en-GB"/>
        </w:rPr>
      </w:pPr>
      <w:r w:rsidRPr="00766744">
        <w:rPr>
          <w:szCs w:val="22"/>
          <w:lang w:val="en-GB"/>
        </w:rPr>
        <w:t>Cables terminating at square mouthed terminals shall be fitted with AMP flat blade type terminals</w:t>
      </w:r>
    </w:p>
    <w:p w14:paraId="2CE0D7F8" w14:textId="610D224C" w:rsidR="00EE2D7C" w:rsidRPr="00766744" w:rsidRDefault="00EE2D7C" w:rsidP="00EE2D7C">
      <w:pPr>
        <w:pStyle w:val="BTIn2"/>
        <w:numPr>
          <w:ilvl w:val="0"/>
          <w:numId w:val="23"/>
        </w:numPr>
        <w:ind w:left="1701" w:hanging="567"/>
        <w:rPr>
          <w:szCs w:val="22"/>
          <w:lang w:val="en-GB"/>
        </w:rPr>
      </w:pPr>
      <w:r w:rsidRPr="00766744">
        <w:rPr>
          <w:szCs w:val="22"/>
          <w:lang w:val="en-GB"/>
        </w:rPr>
        <w:t>Pre</w:t>
      </w:r>
      <w:r w:rsidRPr="00766744">
        <w:rPr>
          <w:szCs w:val="22"/>
          <w:lang w:val="en-GB"/>
        </w:rPr>
        <w:noBreakHyphen/>
        <w:t>insulated cable lugs shall be used on all cables smaller than 7/1.04mm</w:t>
      </w:r>
    </w:p>
    <w:p w14:paraId="48CA0502" w14:textId="4FE9AED3" w:rsidR="00EE2D7C" w:rsidRPr="00766744" w:rsidRDefault="00EE2D7C" w:rsidP="00EE2D7C">
      <w:pPr>
        <w:pStyle w:val="BTIn2"/>
        <w:numPr>
          <w:ilvl w:val="0"/>
          <w:numId w:val="23"/>
        </w:numPr>
        <w:ind w:left="1701" w:hanging="567"/>
        <w:rPr>
          <w:szCs w:val="22"/>
          <w:lang w:val="en-GB"/>
        </w:rPr>
      </w:pPr>
      <w:r w:rsidRPr="00766744">
        <w:rPr>
          <w:szCs w:val="22"/>
          <w:lang w:val="en-GB"/>
        </w:rPr>
        <w:t>Not more than two cables shall be connected to either side of any terminal</w:t>
      </w:r>
    </w:p>
    <w:p w14:paraId="092EF53F" w14:textId="07D7A6E7" w:rsidR="00EE2D7C" w:rsidRDefault="00EE2D7C" w:rsidP="00EE2D7C">
      <w:pPr>
        <w:pStyle w:val="Heading2"/>
      </w:pPr>
      <w:bookmarkStart w:id="50" w:name="_Toc435002371"/>
      <w:bookmarkStart w:id="51" w:name="_Toc128730223"/>
      <w:r>
        <w:t>Cable Marking</w:t>
      </w:r>
      <w:bookmarkEnd w:id="50"/>
      <w:bookmarkEnd w:id="51"/>
    </w:p>
    <w:p w14:paraId="69832B5B" w14:textId="18B972AB" w:rsidR="00EE2D7C" w:rsidRDefault="00EE2D7C" w:rsidP="00EE2D7C">
      <w:pPr>
        <w:pStyle w:val="BTIn2"/>
        <w:numPr>
          <w:ilvl w:val="0"/>
          <w:numId w:val="24"/>
        </w:numPr>
        <w:ind w:left="1701" w:hanging="567"/>
        <w:rPr>
          <w:lang w:val="en-GB"/>
        </w:rPr>
      </w:pPr>
      <w:r>
        <w:rPr>
          <w:lang w:val="en-GB"/>
        </w:rPr>
        <w:t xml:space="preserve">Cables, including major earthing cables, shall be identified at each end with clear, </w:t>
      </w:r>
      <w:r w:rsidR="00E60671">
        <w:rPr>
          <w:lang w:val="en-GB"/>
        </w:rPr>
        <w:t>indelible,</w:t>
      </w:r>
      <w:r>
        <w:rPr>
          <w:lang w:val="en-GB"/>
        </w:rPr>
        <w:t xml:space="preserve"> and durable labels</w:t>
      </w:r>
    </w:p>
    <w:p w14:paraId="6823281C" w14:textId="1D70D6DA" w:rsidR="00EE2D7C" w:rsidRDefault="00EE2D7C" w:rsidP="00EE2D7C">
      <w:pPr>
        <w:pStyle w:val="BTIn2"/>
        <w:numPr>
          <w:ilvl w:val="0"/>
          <w:numId w:val="24"/>
        </w:numPr>
        <w:ind w:left="1701" w:hanging="567"/>
        <w:rPr>
          <w:lang w:val="en-GB"/>
        </w:rPr>
      </w:pPr>
      <w:r>
        <w:rPr>
          <w:lang w:val="en-GB"/>
        </w:rPr>
        <w:t xml:space="preserve">Instrumentation cables shall be identified using one sleeve type marker per pair (triad), with both (all) cores passing through the marker </w:t>
      </w:r>
    </w:p>
    <w:p w14:paraId="27C6A326" w14:textId="0CEF1CAD" w:rsidR="00EE2D7C" w:rsidRDefault="00EE2D7C" w:rsidP="00EE2D7C">
      <w:pPr>
        <w:pStyle w:val="BTIn2"/>
        <w:numPr>
          <w:ilvl w:val="0"/>
          <w:numId w:val="24"/>
        </w:numPr>
        <w:ind w:left="1701" w:hanging="567"/>
        <w:rPr>
          <w:lang w:val="en-GB"/>
        </w:rPr>
      </w:pPr>
      <w:r>
        <w:rPr>
          <w:lang w:val="en-GB"/>
        </w:rPr>
        <w:t>Labels shall not be hand</w:t>
      </w:r>
      <w:r>
        <w:rPr>
          <w:lang w:val="en-GB"/>
        </w:rPr>
        <w:noBreakHyphen/>
        <w:t xml:space="preserve">printed </w:t>
      </w:r>
    </w:p>
    <w:p w14:paraId="0A6DAEA4" w14:textId="4C2BC428" w:rsidR="00EE2D7C" w:rsidRDefault="00EE2D7C" w:rsidP="00EE2D7C">
      <w:pPr>
        <w:pStyle w:val="BTIn2"/>
        <w:numPr>
          <w:ilvl w:val="0"/>
          <w:numId w:val="24"/>
        </w:numPr>
        <w:ind w:left="1701" w:hanging="567"/>
        <w:rPr>
          <w:lang w:val="en-GB"/>
        </w:rPr>
      </w:pPr>
      <w:r>
        <w:rPr>
          <w:lang w:val="en-GB"/>
        </w:rPr>
        <w:t xml:space="preserve">All cores of optic fibre cables are to be labelled at both ends  </w:t>
      </w:r>
    </w:p>
    <w:p w14:paraId="2CD18825" w14:textId="46110BEC" w:rsidR="00EE2D7C" w:rsidRDefault="00EE2D7C" w:rsidP="00EE2D7C">
      <w:pPr>
        <w:pStyle w:val="BTIn2"/>
        <w:numPr>
          <w:ilvl w:val="0"/>
          <w:numId w:val="24"/>
        </w:numPr>
        <w:ind w:left="1701" w:hanging="567"/>
        <w:rPr>
          <w:lang w:val="en-GB"/>
        </w:rPr>
      </w:pPr>
      <w:r>
        <w:rPr>
          <w:lang w:val="en-GB"/>
        </w:rPr>
        <w:t>Major earth cables shall be identified using descriptive text (</w:t>
      </w:r>
      <w:proofErr w:type="spellStart"/>
      <w:r>
        <w:rPr>
          <w:lang w:val="en-GB"/>
        </w:rPr>
        <w:t>eg</w:t>
      </w:r>
      <w:proofErr w:type="spellEnd"/>
      <w:r>
        <w:rPr>
          <w:lang w:val="en-GB"/>
        </w:rPr>
        <w:t xml:space="preserve"> “MAIN EARTH”)</w:t>
      </w:r>
    </w:p>
    <w:p w14:paraId="7D60C09D" w14:textId="17032AF6" w:rsidR="00EE2D7C" w:rsidRDefault="00EE2D7C" w:rsidP="00EE2D7C">
      <w:pPr>
        <w:pStyle w:val="BTIn2"/>
        <w:numPr>
          <w:ilvl w:val="0"/>
          <w:numId w:val="24"/>
        </w:numPr>
        <w:ind w:left="1701" w:hanging="567"/>
        <w:rPr>
          <w:lang w:val="en-GB"/>
        </w:rPr>
      </w:pPr>
      <w:r>
        <w:rPr>
          <w:lang w:val="en-GB"/>
        </w:rPr>
        <w:t>All other cables shall be numbered, with numbers as shown on the Drawings</w:t>
      </w:r>
    </w:p>
    <w:p w14:paraId="03CA4AB0" w14:textId="61B63DF0" w:rsidR="00EE2D7C" w:rsidRDefault="00EE2D7C" w:rsidP="00EE2D7C">
      <w:pPr>
        <w:pStyle w:val="Heading2"/>
      </w:pPr>
      <w:bookmarkStart w:id="52" w:name="_Toc435002372"/>
      <w:bookmarkStart w:id="53" w:name="_Toc128730224"/>
      <w:r>
        <w:t>Crimping</w:t>
      </w:r>
      <w:bookmarkEnd w:id="52"/>
      <w:bookmarkEnd w:id="53"/>
    </w:p>
    <w:p w14:paraId="029FFAF6" w14:textId="6F93EB1E" w:rsidR="00EE2D7C" w:rsidRDefault="00EE2D7C" w:rsidP="00EE2D7C">
      <w:pPr>
        <w:pStyle w:val="BTIn2"/>
        <w:numPr>
          <w:ilvl w:val="0"/>
          <w:numId w:val="25"/>
        </w:numPr>
        <w:ind w:left="1701" w:hanging="567"/>
        <w:rPr>
          <w:lang w:val="en-GB"/>
        </w:rPr>
      </w:pPr>
      <w:r>
        <w:rPr>
          <w:lang w:val="en-GB"/>
        </w:rPr>
        <w:t xml:space="preserve">Cable lugs shall be crimped with the compression tools recommended by the cable lug manufacturer </w:t>
      </w:r>
    </w:p>
    <w:p w14:paraId="4E6B6B9C" w14:textId="18AFD03E" w:rsidR="00EE2D7C" w:rsidRDefault="00EE2D7C" w:rsidP="00EE2D7C">
      <w:pPr>
        <w:pStyle w:val="BTIn2"/>
        <w:numPr>
          <w:ilvl w:val="0"/>
          <w:numId w:val="25"/>
        </w:numPr>
        <w:ind w:left="1701" w:hanging="567"/>
        <w:rPr>
          <w:lang w:val="en-GB"/>
        </w:rPr>
      </w:pPr>
      <w:r>
        <w:rPr>
          <w:lang w:val="en-GB"/>
        </w:rPr>
        <w:t xml:space="preserve">Where the crimping tools are hand </w:t>
      </w:r>
      <w:proofErr w:type="gramStart"/>
      <w:r>
        <w:rPr>
          <w:lang w:val="en-GB"/>
        </w:rPr>
        <w:t>operated</w:t>
      </w:r>
      <w:proofErr w:type="gramEnd"/>
      <w:r>
        <w:rPr>
          <w:lang w:val="en-GB"/>
        </w:rPr>
        <w:t xml:space="preserve"> they shall be of the type which will not release until full compression is reached </w:t>
      </w:r>
    </w:p>
    <w:p w14:paraId="0A0C1B04" w14:textId="2BD49532" w:rsidR="00EE2D7C" w:rsidRDefault="00EE2D7C" w:rsidP="00EE2D7C">
      <w:pPr>
        <w:pStyle w:val="BTIn2"/>
        <w:numPr>
          <w:ilvl w:val="0"/>
          <w:numId w:val="25"/>
        </w:numPr>
        <w:ind w:left="1701" w:hanging="567"/>
        <w:rPr>
          <w:lang w:val="en-GB"/>
        </w:rPr>
      </w:pPr>
      <w:r>
        <w:rPr>
          <w:lang w:val="en-GB"/>
        </w:rPr>
        <w:t>Hexagonal crimping dies shall be used on conductors of' 70 mm</w:t>
      </w:r>
      <w:r w:rsidRPr="00D62037">
        <w:rPr>
          <w:vertAlign w:val="superscript"/>
          <w:lang w:val="en-GB"/>
        </w:rPr>
        <w:t>2</w:t>
      </w:r>
      <w:r>
        <w:rPr>
          <w:lang w:val="en-GB"/>
        </w:rPr>
        <w:t>, cross section and above</w:t>
      </w:r>
    </w:p>
    <w:p w14:paraId="0D751CAE" w14:textId="7533401A" w:rsidR="00EE2D7C" w:rsidRDefault="00EE2D7C" w:rsidP="00EE2D7C">
      <w:pPr>
        <w:pStyle w:val="Heading2"/>
      </w:pPr>
      <w:bookmarkStart w:id="54" w:name="_Toc435002373"/>
      <w:bookmarkStart w:id="55" w:name="_Toc128730225"/>
      <w:r>
        <w:t>Cable Glands and Shrouds</w:t>
      </w:r>
      <w:bookmarkEnd w:id="54"/>
      <w:bookmarkEnd w:id="55"/>
    </w:p>
    <w:p w14:paraId="60DA09D6" w14:textId="156C5B42" w:rsidR="00EE2D7C" w:rsidRDefault="00EE2D7C" w:rsidP="00EE2D7C">
      <w:pPr>
        <w:pStyle w:val="BTIn2"/>
        <w:numPr>
          <w:ilvl w:val="0"/>
          <w:numId w:val="26"/>
        </w:numPr>
        <w:ind w:left="1701" w:hanging="567"/>
        <w:rPr>
          <w:lang w:val="en-GB"/>
        </w:rPr>
      </w:pPr>
      <w:r>
        <w:rPr>
          <w:lang w:val="en-GB"/>
        </w:rPr>
        <w:t>Where cables enter cubicles or panels, they shall be fitted with cable glands</w:t>
      </w:r>
    </w:p>
    <w:p w14:paraId="27B853A6" w14:textId="78F5C060" w:rsidR="00EE2D7C" w:rsidRDefault="00EE2D7C" w:rsidP="00EE2D7C">
      <w:pPr>
        <w:pStyle w:val="BTIn2"/>
        <w:numPr>
          <w:ilvl w:val="0"/>
          <w:numId w:val="26"/>
        </w:numPr>
        <w:ind w:left="1701" w:hanging="567"/>
        <w:rPr>
          <w:lang w:val="en-GB"/>
        </w:rPr>
      </w:pPr>
      <w:r>
        <w:rPr>
          <w:lang w:val="en-GB"/>
        </w:rPr>
        <w:t>The cable glands shall be fitted in accordance with the manufacturer's recommendations</w:t>
      </w:r>
    </w:p>
    <w:p w14:paraId="656DD946" w14:textId="06E21512" w:rsidR="00EE2D7C" w:rsidRDefault="00EE2D7C" w:rsidP="00EE2D7C">
      <w:pPr>
        <w:pStyle w:val="BTIn2"/>
        <w:numPr>
          <w:ilvl w:val="0"/>
          <w:numId w:val="26"/>
        </w:numPr>
        <w:ind w:left="1701" w:hanging="567"/>
        <w:rPr>
          <w:lang w:val="en-GB"/>
        </w:rPr>
      </w:pPr>
      <w:r>
        <w:rPr>
          <w:lang w:val="en-GB"/>
        </w:rPr>
        <w:t>Cable shrouds shall be fitted over cable glands</w:t>
      </w:r>
    </w:p>
    <w:p w14:paraId="423547B1" w14:textId="339FD75B" w:rsidR="00EE2D7C" w:rsidRDefault="00EE2D7C" w:rsidP="00EE2D7C">
      <w:pPr>
        <w:pStyle w:val="Heading2"/>
      </w:pPr>
      <w:bookmarkStart w:id="56" w:name="_Toc435002374"/>
      <w:bookmarkStart w:id="57" w:name="_Toc128730226"/>
      <w:r>
        <w:t>Field Cable Entries</w:t>
      </w:r>
      <w:bookmarkEnd w:id="56"/>
      <w:bookmarkEnd w:id="57"/>
    </w:p>
    <w:p w14:paraId="110C3568" w14:textId="42E9E08D" w:rsidR="00EE2D7C" w:rsidRDefault="00EE2D7C" w:rsidP="00EE2D7C">
      <w:pPr>
        <w:pStyle w:val="Heading3"/>
      </w:pPr>
      <w:bookmarkStart w:id="58" w:name="_Toc435002375"/>
      <w:bookmarkStart w:id="59" w:name="_Toc128730227"/>
      <w:r>
        <w:t>Above Ground Outdoor Equipment</w:t>
      </w:r>
      <w:bookmarkEnd w:id="58"/>
      <w:bookmarkEnd w:id="59"/>
    </w:p>
    <w:p w14:paraId="1C69A409" w14:textId="2A4F0020" w:rsidR="00EE2D7C" w:rsidRDefault="00EE2D7C" w:rsidP="00EE2D7C">
      <w:pPr>
        <w:pStyle w:val="BTIn2"/>
        <w:rPr>
          <w:sz w:val="24"/>
          <w:szCs w:val="24"/>
          <w:lang w:val="en-GB"/>
        </w:rPr>
      </w:pPr>
      <w:r w:rsidRPr="00961D67">
        <w:t xml:space="preserve">All field cable entries into outdoor above ground equipment including junction boxes, cubicles and instruments shall be bottom entry so as to </w:t>
      </w:r>
      <w:proofErr w:type="spellStart"/>
      <w:r w:rsidRPr="00961D67">
        <w:t>minimise</w:t>
      </w:r>
      <w:proofErr w:type="spellEnd"/>
      <w:r w:rsidRPr="00961D67">
        <w:t xml:space="preserve"> the possibility of water ingress.</w:t>
      </w:r>
      <w:r w:rsidRPr="00961D67">
        <w:rPr>
          <w:sz w:val="24"/>
          <w:szCs w:val="24"/>
          <w:lang w:val="en-GB"/>
        </w:rPr>
        <w:t xml:space="preserve"> </w:t>
      </w:r>
    </w:p>
    <w:p w14:paraId="1BC6AB2A" w14:textId="62398D64" w:rsidR="00EE2D7C" w:rsidRDefault="00EE2D7C" w:rsidP="00EE2D7C">
      <w:pPr>
        <w:pStyle w:val="Heading3"/>
      </w:pPr>
      <w:bookmarkStart w:id="60" w:name="_Toc435002376"/>
      <w:bookmarkStart w:id="61" w:name="_Toc128730228"/>
      <w:r>
        <w:lastRenderedPageBreak/>
        <w:t>Submerged Equipment</w:t>
      </w:r>
      <w:bookmarkEnd w:id="60"/>
      <w:bookmarkEnd w:id="61"/>
    </w:p>
    <w:p w14:paraId="2FA11F15" w14:textId="14BCF514" w:rsidR="00EE2D7C" w:rsidRDefault="00EE2D7C" w:rsidP="00EE2D7C">
      <w:pPr>
        <w:pStyle w:val="BTIn2"/>
        <w:numPr>
          <w:ilvl w:val="0"/>
          <w:numId w:val="27"/>
        </w:numPr>
        <w:ind w:left="1701" w:hanging="567"/>
        <w:rPr>
          <w:sz w:val="24"/>
          <w:szCs w:val="24"/>
          <w:lang w:val="en-GB"/>
        </w:rPr>
      </w:pPr>
      <w:r w:rsidRPr="00961D67">
        <w:t xml:space="preserve">All cable terminations into submerged equipment, including equipment installed in locations subject to flooding, shall be </w:t>
      </w:r>
      <w:proofErr w:type="gramStart"/>
      <w:r w:rsidRPr="00961D67">
        <w:t>water tight</w:t>
      </w:r>
      <w:proofErr w:type="gramEnd"/>
      <w:r w:rsidRPr="00961D67">
        <w:t xml:space="preserve"> to not less the maximum possible depth submersion</w:t>
      </w:r>
    </w:p>
    <w:p w14:paraId="533244A4" w14:textId="575E3F04" w:rsidR="00EE2D7C" w:rsidRPr="00EE2D7C" w:rsidRDefault="00EE2D7C" w:rsidP="00EE2D7C">
      <w:pPr>
        <w:pStyle w:val="BTIn2"/>
        <w:numPr>
          <w:ilvl w:val="0"/>
          <w:numId w:val="27"/>
        </w:numPr>
        <w:ind w:left="1701" w:hanging="567"/>
        <w:rPr>
          <w:sz w:val="24"/>
          <w:szCs w:val="24"/>
          <w:lang w:val="en-GB"/>
        </w:rPr>
      </w:pPr>
      <w:r w:rsidRPr="00EE2D7C">
        <w:rPr>
          <w:color w:val="000000"/>
        </w:rPr>
        <w:t>All such cable terminations shall be made strictly in accordance with the equipment manufacturer’s recommendations for submerged equipment</w:t>
      </w:r>
    </w:p>
    <w:p w14:paraId="4A802384" w14:textId="5E85B725" w:rsidR="00EE2D7C" w:rsidRDefault="00EE2D7C" w:rsidP="00EE2D7C">
      <w:pPr>
        <w:pStyle w:val="Heading3"/>
      </w:pPr>
      <w:bookmarkStart w:id="62" w:name="_Toc435002377"/>
      <w:bookmarkStart w:id="63" w:name="_Toc128730229"/>
      <w:r>
        <w:t>Buried Equipment</w:t>
      </w:r>
      <w:bookmarkEnd w:id="62"/>
      <w:bookmarkEnd w:id="63"/>
    </w:p>
    <w:p w14:paraId="30DF53EC" w14:textId="55A45850" w:rsidR="00EE2D7C" w:rsidRDefault="00EE2D7C" w:rsidP="00EE2D7C">
      <w:pPr>
        <w:pStyle w:val="BTIn2"/>
        <w:numPr>
          <w:ilvl w:val="0"/>
          <w:numId w:val="28"/>
        </w:numPr>
        <w:ind w:left="1701" w:hanging="567"/>
        <w:rPr>
          <w:sz w:val="24"/>
          <w:szCs w:val="24"/>
          <w:lang w:val="en-GB"/>
        </w:rPr>
      </w:pPr>
      <w:r w:rsidRPr="00961D67">
        <w:t xml:space="preserve">All cable terminations into buried equipment shall be </w:t>
      </w:r>
      <w:proofErr w:type="gramStart"/>
      <w:r w:rsidRPr="00961D67">
        <w:t>water tight</w:t>
      </w:r>
      <w:proofErr w:type="gramEnd"/>
      <w:r w:rsidRPr="00961D67">
        <w:t xml:space="preserve"> to the depth of burial plus the depth of possible ground surface submersion in flood situations</w:t>
      </w:r>
      <w:r w:rsidRPr="002335E9">
        <w:rPr>
          <w:sz w:val="24"/>
          <w:szCs w:val="24"/>
          <w:lang w:val="en-GB"/>
        </w:rPr>
        <w:t xml:space="preserve"> </w:t>
      </w:r>
    </w:p>
    <w:p w14:paraId="02A35DD4" w14:textId="1CDCE96E" w:rsidR="00EE2D7C" w:rsidRDefault="00EE2D7C" w:rsidP="00EE2D7C">
      <w:pPr>
        <w:pStyle w:val="BTIn2"/>
        <w:numPr>
          <w:ilvl w:val="0"/>
          <w:numId w:val="28"/>
        </w:numPr>
        <w:ind w:left="1701" w:hanging="567"/>
        <w:rPr>
          <w:sz w:val="24"/>
          <w:szCs w:val="24"/>
          <w:lang w:val="en-GB"/>
        </w:rPr>
      </w:pPr>
      <w:r w:rsidRPr="00961D67">
        <w:t>All such cable terminations shall be made strictly in accordance with the equipment manufacturer’s recommendations for submerged equipment</w:t>
      </w:r>
      <w:r w:rsidRPr="002335E9">
        <w:rPr>
          <w:sz w:val="24"/>
          <w:szCs w:val="24"/>
          <w:lang w:val="en-GB"/>
        </w:rPr>
        <w:t xml:space="preserve"> </w:t>
      </w:r>
    </w:p>
    <w:p w14:paraId="5053405E" w14:textId="5AA3C592" w:rsidR="00EE2D7C" w:rsidRDefault="00EE2D7C" w:rsidP="00EE2D7C">
      <w:pPr>
        <w:pStyle w:val="Heading2"/>
      </w:pPr>
      <w:bookmarkStart w:id="64" w:name="_Toc435002378"/>
      <w:bookmarkStart w:id="65" w:name="_Toc128730230"/>
      <w:r>
        <w:t xml:space="preserve">Optic </w:t>
      </w:r>
      <w:proofErr w:type="spellStart"/>
      <w:r>
        <w:t>Fibre</w:t>
      </w:r>
      <w:proofErr w:type="spellEnd"/>
      <w:r>
        <w:t xml:space="preserve"> Cables</w:t>
      </w:r>
      <w:bookmarkEnd w:id="64"/>
      <w:bookmarkEnd w:id="65"/>
    </w:p>
    <w:p w14:paraId="24D93264" w14:textId="61F3D7CF" w:rsidR="00EE2D7C" w:rsidRDefault="00EE2D7C" w:rsidP="00EE2D7C">
      <w:pPr>
        <w:pStyle w:val="BTIn2"/>
        <w:numPr>
          <w:ilvl w:val="0"/>
          <w:numId w:val="29"/>
        </w:numPr>
        <w:ind w:left="1701" w:hanging="567"/>
        <w:rPr>
          <w:lang w:val="en-GB"/>
        </w:rPr>
      </w:pPr>
      <w:r>
        <w:rPr>
          <w:lang w:val="en-GB"/>
        </w:rPr>
        <w:t xml:space="preserve">Termination of Optic Fibre cables is to be to SCA pigtails using a Fusion Splice connection Fibre Optic Breakout Tray (with SCA adaptors), with a minimum of 12 connectors </w:t>
      </w:r>
    </w:p>
    <w:p w14:paraId="3B6EE172" w14:textId="540DA5E4" w:rsidR="00EE2D7C" w:rsidRDefault="00EE2D7C" w:rsidP="00EE2D7C">
      <w:pPr>
        <w:pStyle w:val="BTIn2"/>
        <w:numPr>
          <w:ilvl w:val="0"/>
          <w:numId w:val="29"/>
        </w:numPr>
        <w:ind w:left="1701" w:hanging="567"/>
        <w:rPr>
          <w:lang w:val="en-GB"/>
        </w:rPr>
      </w:pPr>
      <w:r>
        <w:rPr>
          <w:lang w:val="en-GB"/>
        </w:rPr>
        <w:t>Optic Fibre Patch Leads shall be terminated at each end with SC Duplex connectors</w:t>
      </w:r>
    </w:p>
    <w:p w14:paraId="27CBB851" w14:textId="04539F62" w:rsidR="00EE2D7C" w:rsidRDefault="00EE2D7C" w:rsidP="00EE2D7C">
      <w:pPr>
        <w:pStyle w:val="Heading1"/>
      </w:pPr>
      <w:bookmarkStart w:id="66" w:name="_Toc435002379"/>
      <w:bookmarkStart w:id="67" w:name="_Toc128730231"/>
      <w:r>
        <w:t>Cable Earthing</w:t>
      </w:r>
      <w:bookmarkEnd w:id="66"/>
      <w:bookmarkEnd w:id="67"/>
    </w:p>
    <w:p w14:paraId="4D6AD677" w14:textId="580B76DA" w:rsidR="00EE2D7C" w:rsidRDefault="00EE2D7C" w:rsidP="00EE2D7C">
      <w:pPr>
        <w:pStyle w:val="Heading2"/>
      </w:pPr>
      <w:bookmarkStart w:id="68" w:name="_Toc435002380"/>
      <w:bookmarkStart w:id="69" w:name="_Toc128730232"/>
      <w:r>
        <w:t>Earthing Unused ELV Cable Cores</w:t>
      </w:r>
      <w:bookmarkEnd w:id="68"/>
      <w:bookmarkEnd w:id="69"/>
    </w:p>
    <w:p w14:paraId="16B2614F" w14:textId="2AA1FAEA" w:rsidR="00EE2D7C" w:rsidRDefault="00EE2D7C" w:rsidP="00EE2D7C">
      <w:pPr>
        <w:pStyle w:val="BTIn2"/>
        <w:numPr>
          <w:ilvl w:val="0"/>
          <w:numId w:val="30"/>
        </w:numPr>
        <w:ind w:left="1701" w:hanging="567"/>
        <w:rPr>
          <w:lang w:val="en-GB"/>
        </w:rPr>
      </w:pPr>
      <w:r>
        <w:rPr>
          <w:lang w:val="en-GB"/>
        </w:rPr>
        <w:t xml:space="preserve">Unused cores in Extra Low Voltage multicore cables shall be connected to earth at the source and shall be left full length, </w:t>
      </w:r>
      <w:proofErr w:type="gramStart"/>
      <w:r>
        <w:rPr>
          <w:lang w:val="en-GB"/>
        </w:rPr>
        <w:t>insulated</w:t>
      </w:r>
      <w:proofErr w:type="gramEnd"/>
      <w:r>
        <w:rPr>
          <w:lang w:val="en-GB"/>
        </w:rPr>
        <w:t xml:space="preserve"> and taped back at the other end</w:t>
      </w:r>
    </w:p>
    <w:p w14:paraId="544BD184" w14:textId="2323A9BE" w:rsidR="00EE2D7C" w:rsidRDefault="00EE2D7C" w:rsidP="00EE2D7C">
      <w:pPr>
        <w:pStyle w:val="BTIn2"/>
        <w:numPr>
          <w:ilvl w:val="0"/>
          <w:numId w:val="30"/>
        </w:numPr>
        <w:ind w:left="1701" w:hanging="567"/>
        <w:rPr>
          <w:lang w:val="en-GB"/>
        </w:rPr>
      </w:pPr>
      <w:r>
        <w:rPr>
          <w:lang w:val="en-GB"/>
        </w:rPr>
        <w:t>Wherever practical, source end unused cable cores shall be connected to terminals and these terminals bonded together and connected to earth</w:t>
      </w:r>
    </w:p>
    <w:p w14:paraId="7BB1892B" w14:textId="2AEEFD8E" w:rsidR="00EE2D7C" w:rsidRDefault="00EE2D7C" w:rsidP="00EE2D7C">
      <w:pPr>
        <w:pStyle w:val="Heading2"/>
      </w:pPr>
      <w:bookmarkStart w:id="70" w:name="_Toc435002381"/>
      <w:bookmarkStart w:id="71" w:name="_Toc128730233"/>
      <w:r>
        <w:t>Instrumentation Cable Screens</w:t>
      </w:r>
      <w:bookmarkEnd w:id="70"/>
      <w:bookmarkEnd w:id="71"/>
    </w:p>
    <w:p w14:paraId="64E83D1E" w14:textId="2A33A37C" w:rsidR="00EE2D7C" w:rsidRDefault="00EE2D7C" w:rsidP="00EE2D7C">
      <w:pPr>
        <w:pStyle w:val="BTIn2"/>
        <w:numPr>
          <w:ilvl w:val="0"/>
          <w:numId w:val="31"/>
        </w:numPr>
        <w:ind w:left="1701" w:hanging="567"/>
        <w:rPr>
          <w:lang w:val="en-GB"/>
        </w:rPr>
      </w:pPr>
      <w:r>
        <w:rPr>
          <w:lang w:val="en-GB"/>
        </w:rPr>
        <w:t>Unless shown otherwise on the Drawings, instrumentation cable screens shall be earthed at the central panel and isolated from earth at the instrument</w:t>
      </w:r>
    </w:p>
    <w:p w14:paraId="3C7D8389" w14:textId="1A138E23" w:rsidR="00EE2D7C" w:rsidRDefault="00EE2D7C" w:rsidP="00EE2D7C">
      <w:pPr>
        <w:pStyle w:val="BTIn2"/>
        <w:numPr>
          <w:ilvl w:val="0"/>
          <w:numId w:val="31"/>
        </w:numPr>
        <w:ind w:left="1701" w:hanging="567"/>
        <w:rPr>
          <w:lang w:val="en-GB"/>
        </w:rPr>
      </w:pPr>
      <w:r>
        <w:rPr>
          <w:lang w:val="en-GB"/>
        </w:rPr>
        <w:t xml:space="preserve">Where screens cannot be isolated from earth at the instrument end, the matter shall be referred to the Supervising Engineer to determine whether an isolating amplifier should be fitted </w:t>
      </w:r>
    </w:p>
    <w:p w14:paraId="362BFE3B" w14:textId="7B409021" w:rsidR="00EE2D7C" w:rsidRDefault="00EE2D7C" w:rsidP="00EE2D7C">
      <w:pPr>
        <w:pStyle w:val="BTIn2"/>
        <w:numPr>
          <w:ilvl w:val="0"/>
          <w:numId w:val="31"/>
        </w:numPr>
        <w:ind w:left="1701" w:hanging="567"/>
        <w:rPr>
          <w:lang w:val="en-GB"/>
        </w:rPr>
      </w:pPr>
      <w:r>
        <w:rPr>
          <w:lang w:val="en-GB"/>
        </w:rPr>
        <w:t>In the case of cables between a magnetic flow meter head and converter, the screens shall be connected as recommended by the manufacturer</w:t>
      </w:r>
    </w:p>
    <w:p w14:paraId="50C4E0A5" w14:textId="6F907960" w:rsidR="00EE2D7C" w:rsidRDefault="00EE2D7C" w:rsidP="00EE2D7C">
      <w:pPr>
        <w:pStyle w:val="Heading1"/>
      </w:pPr>
      <w:bookmarkStart w:id="72" w:name="_Toc435002382"/>
      <w:bookmarkStart w:id="73" w:name="_Toc128730234"/>
      <w:r>
        <w:t>Wiring Systems</w:t>
      </w:r>
      <w:bookmarkEnd w:id="72"/>
      <w:bookmarkEnd w:id="73"/>
    </w:p>
    <w:p w14:paraId="2BEAF129" w14:textId="2F1BF5BA" w:rsidR="00EE2D7C" w:rsidRDefault="00EE2D7C" w:rsidP="00EE2D7C">
      <w:pPr>
        <w:pStyle w:val="Heading2"/>
      </w:pPr>
      <w:bookmarkStart w:id="74" w:name="_Toc435002383"/>
      <w:bookmarkStart w:id="75" w:name="_Toc128730235"/>
      <w:r>
        <w:t>Low Voltage Wiring Systems</w:t>
      </w:r>
      <w:bookmarkEnd w:id="74"/>
      <w:bookmarkEnd w:id="75"/>
    </w:p>
    <w:p w14:paraId="6F3275DA" w14:textId="7AC280C1" w:rsidR="00EE2D7C" w:rsidRDefault="00EE2D7C" w:rsidP="00EE2D7C">
      <w:pPr>
        <w:pStyle w:val="BTIn2"/>
        <w:numPr>
          <w:ilvl w:val="0"/>
          <w:numId w:val="32"/>
        </w:numPr>
        <w:ind w:left="1701" w:hanging="567"/>
        <w:rPr>
          <w:lang w:val="en-GB"/>
        </w:rPr>
      </w:pPr>
      <w:r>
        <w:rPr>
          <w:lang w:val="en-GB"/>
        </w:rPr>
        <w:t>Unless otherwise specified on the Principal's drawings or approved by the Supervising Engineer, all Low Voltage cables shall be installed in UPVC conduit</w:t>
      </w:r>
      <w:r w:rsidR="00E60671">
        <w:rPr>
          <w:lang w:val="en-GB"/>
        </w:rPr>
        <w:t xml:space="preserve"> with a minimum diameter of 80 mm</w:t>
      </w:r>
    </w:p>
    <w:p w14:paraId="7DE022BA" w14:textId="12D26221" w:rsidR="00EE2D7C" w:rsidRDefault="00EE2D7C" w:rsidP="00EE2D7C">
      <w:pPr>
        <w:pStyle w:val="BTIn2"/>
        <w:numPr>
          <w:ilvl w:val="0"/>
          <w:numId w:val="32"/>
        </w:numPr>
        <w:ind w:left="1701" w:hanging="567"/>
        <w:rPr>
          <w:lang w:val="en-GB"/>
        </w:rPr>
      </w:pPr>
      <w:r>
        <w:rPr>
          <w:lang w:val="en-GB"/>
        </w:rPr>
        <w:lastRenderedPageBreak/>
        <w:t>Single core cables installed as a three</w:t>
      </w:r>
      <w:r>
        <w:rPr>
          <w:lang w:val="en-GB"/>
        </w:rPr>
        <w:noBreakHyphen/>
        <w:t>phase circuit on cable ladder or tray, or buried direct, shall be arranged in trefoil</w:t>
      </w:r>
    </w:p>
    <w:p w14:paraId="1AA14790" w14:textId="2C0B42C3" w:rsidR="00EE2D7C" w:rsidRPr="00B92F0A" w:rsidRDefault="00B92F0A" w:rsidP="00B92F0A">
      <w:pPr>
        <w:pStyle w:val="BTIn2"/>
        <w:numPr>
          <w:ilvl w:val="0"/>
          <w:numId w:val="32"/>
        </w:numPr>
        <w:ind w:left="1701" w:hanging="567"/>
        <w:rPr>
          <w:lang w:val="en-GB"/>
        </w:rPr>
      </w:pPr>
      <w:r>
        <w:rPr>
          <w:lang w:val="en-GB"/>
        </w:rPr>
        <w:t>Underground low voltage cables in UPVC conduit shall be buried to a minimum depth of 500</w:t>
      </w:r>
      <w:r w:rsidR="00AD42E3">
        <w:rPr>
          <w:lang w:val="en-GB"/>
        </w:rPr>
        <w:t xml:space="preserve"> </w:t>
      </w:r>
      <w:r>
        <w:rPr>
          <w:lang w:val="en-GB"/>
        </w:rPr>
        <w:t>m</w:t>
      </w:r>
      <w:r w:rsidR="00AD42E3">
        <w:rPr>
          <w:lang w:val="en-GB"/>
        </w:rPr>
        <w:t>m</w:t>
      </w:r>
      <w:r>
        <w:rPr>
          <w:lang w:val="en-GB"/>
        </w:rPr>
        <w:t xml:space="preserve">, with cable marker tape laid </w:t>
      </w:r>
      <w:r w:rsidRPr="00B92F0A">
        <w:rPr>
          <w:lang w:val="en-GB"/>
        </w:rPr>
        <w:t>250 mm above the cable or 50% of the</w:t>
      </w:r>
      <w:r>
        <w:rPr>
          <w:lang w:val="en-GB"/>
        </w:rPr>
        <w:t xml:space="preserve"> depth of cover above the cable</w:t>
      </w:r>
    </w:p>
    <w:p w14:paraId="38431AE2" w14:textId="20ED9A46" w:rsidR="00EE2D7C" w:rsidRDefault="0098587B" w:rsidP="0098587B">
      <w:pPr>
        <w:pStyle w:val="Heading2"/>
        <w:rPr>
          <w:lang w:val="en-GB"/>
        </w:rPr>
      </w:pPr>
      <w:bookmarkStart w:id="76" w:name="_Toc435002384"/>
      <w:bookmarkStart w:id="77" w:name="_Toc128730236"/>
      <w:r>
        <w:rPr>
          <w:lang w:val="en-GB"/>
        </w:rPr>
        <w:t>Communication Wiring Systems</w:t>
      </w:r>
      <w:bookmarkEnd w:id="76"/>
      <w:bookmarkEnd w:id="77"/>
    </w:p>
    <w:p w14:paraId="016B1317" w14:textId="470D0436" w:rsidR="0098587B" w:rsidRDefault="0098587B" w:rsidP="0098587B">
      <w:pPr>
        <w:pStyle w:val="BTIn2"/>
        <w:numPr>
          <w:ilvl w:val="0"/>
          <w:numId w:val="33"/>
        </w:numPr>
        <w:ind w:left="1701" w:hanging="567"/>
        <w:rPr>
          <w:lang w:val="en-GB"/>
        </w:rPr>
      </w:pPr>
      <w:r>
        <w:rPr>
          <w:lang w:val="en-GB"/>
        </w:rPr>
        <w:t>Unless otherwise specified on the Principal’s drawings, or approved by the Supervising Engineer, all underground communications cables (including Optic Fibre) shall be installed in UPVC conduit with a minimum diameter of 50 mm</w:t>
      </w:r>
      <w:r w:rsidRPr="00661B20">
        <w:rPr>
          <w:lang w:val="en-GB"/>
        </w:rPr>
        <w:t xml:space="preserve"> </w:t>
      </w:r>
    </w:p>
    <w:p w14:paraId="03C81BAC" w14:textId="59676F7F" w:rsidR="0098587B" w:rsidRDefault="0098587B" w:rsidP="0098587B">
      <w:pPr>
        <w:pStyle w:val="BTIn2"/>
        <w:numPr>
          <w:ilvl w:val="0"/>
          <w:numId w:val="33"/>
        </w:numPr>
        <w:ind w:left="1701" w:hanging="567"/>
        <w:rPr>
          <w:lang w:val="en-GB"/>
        </w:rPr>
      </w:pPr>
      <w:r>
        <w:rPr>
          <w:lang w:val="en-GB"/>
        </w:rPr>
        <w:t>Underground cables in UPVC conduit shall be buried to a minimum depth of 500 mm with cable marker tape laid 300 mm above the cable</w:t>
      </w:r>
      <w:r w:rsidRPr="00661B20">
        <w:rPr>
          <w:lang w:val="en-GB"/>
        </w:rPr>
        <w:t xml:space="preserve"> </w:t>
      </w:r>
    </w:p>
    <w:p w14:paraId="2EDA3F72" w14:textId="12110417" w:rsidR="0098587B" w:rsidRDefault="0098587B" w:rsidP="0098587B">
      <w:pPr>
        <w:pStyle w:val="BTIn2"/>
        <w:numPr>
          <w:ilvl w:val="0"/>
          <w:numId w:val="33"/>
        </w:numPr>
        <w:ind w:left="1701" w:hanging="567"/>
        <w:rPr>
          <w:lang w:val="en-GB"/>
        </w:rPr>
      </w:pPr>
      <w:r>
        <w:rPr>
          <w:lang w:val="en-GB"/>
        </w:rPr>
        <w:t xml:space="preserve">Optic fibre conduits require a minimum bend radius </w:t>
      </w:r>
      <w:r w:rsidR="00FF29AB">
        <w:rPr>
          <w:lang w:val="en-GB"/>
        </w:rPr>
        <w:t>as recommended by the manufacturer</w:t>
      </w:r>
    </w:p>
    <w:p w14:paraId="05C0D2F7" w14:textId="0B5B3DE8" w:rsidR="00B5690C" w:rsidRPr="00B5690C" w:rsidRDefault="00B5690C" w:rsidP="00B5690C">
      <w:pPr>
        <w:pStyle w:val="Heading1"/>
        <w:rPr>
          <w:lang w:val="en-GB"/>
        </w:rPr>
      </w:pPr>
      <w:bookmarkStart w:id="78" w:name="_Toc435002385"/>
      <w:bookmarkStart w:id="79" w:name="_Toc128730237"/>
      <w:r w:rsidRPr="00B5690C">
        <w:rPr>
          <w:lang w:val="en-GB"/>
        </w:rPr>
        <w:t>Installation of Conduits &amp; Cable Pits</w:t>
      </w:r>
      <w:bookmarkEnd w:id="78"/>
      <w:bookmarkEnd w:id="79"/>
    </w:p>
    <w:p w14:paraId="5169FA0D" w14:textId="5EFEA081" w:rsidR="00B5690C" w:rsidRPr="00B5690C" w:rsidRDefault="00B5690C" w:rsidP="00B5690C">
      <w:pPr>
        <w:pStyle w:val="Heading2"/>
        <w:rPr>
          <w:lang w:val="en-GB"/>
        </w:rPr>
      </w:pPr>
      <w:bookmarkStart w:id="80" w:name="_Toc435002386"/>
      <w:bookmarkStart w:id="81" w:name="_Toc128730238"/>
      <w:r w:rsidRPr="00B5690C">
        <w:rPr>
          <w:lang w:val="en-GB"/>
        </w:rPr>
        <w:t>General</w:t>
      </w:r>
      <w:bookmarkEnd w:id="80"/>
      <w:bookmarkEnd w:id="81"/>
      <w:r w:rsidRPr="00B5690C">
        <w:rPr>
          <w:lang w:val="en-GB"/>
        </w:rPr>
        <w:t xml:space="preserve"> </w:t>
      </w:r>
    </w:p>
    <w:p w14:paraId="69AA9C46" w14:textId="31D69A22" w:rsidR="00B5690C" w:rsidRPr="00B5690C" w:rsidRDefault="00B5690C" w:rsidP="00AD42E3">
      <w:pPr>
        <w:pStyle w:val="BTIn2"/>
        <w:ind w:left="1701" w:hanging="567"/>
        <w:rPr>
          <w:lang w:val="en-GB"/>
        </w:rPr>
      </w:pPr>
      <w:r w:rsidRPr="00B5690C">
        <w:rPr>
          <w:lang w:val="en-GB"/>
        </w:rPr>
        <w:t>(a)</w:t>
      </w:r>
      <w:r w:rsidRPr="00B5690C">
        <w:rPr>
          <w:lang w:val="en-GB"/>
        </w:rPr>
        <w:tab/>
        <w:t>Unless shown otherwise on the Principal's drawings conduits and ducts shall be installed square to the lines of structures, in a neat and durable manner</w:t>
      </w:r>
    </w:p>
    <w:p w14:paraId="513A1FF7" w14:textId="10E3D189" w:rsidR="00B5690C" w:rsidRPr="00B5690C" w:rsidRDefault="00B5690C" w:rsidP="00AD42E3">
      <w:pPr>
        <w:pStyle w:val="BTIn2"/>
        <w:ind w:left="1701" w:hanging="567"/>
        <w:rPr>
          <w:lang w:val="en-GB"/>
        </w:rPr>
      </w:pPr>
      <w:r w:rsidRPr="00B5690C">
        <w:rPr>
          <w:lang w:val="en-GB"/>
        </w:rPr>
        <w:t>(b)</w:t>
      </w:r>
      <w:r w:rsidRPr="00B5690C">
        <w:rPr>
          <w:lang w:val="en-GB"/>
        </w:rPr>
        <w:tab/>
        <w:t>Bends shall be of sufficient radius to permit the easy installation of the cable types and numbers shown on the drawings. Changes of direction shall generally be through 90 degrees</w:t>
      </w:r>
    </w:p>
    <w:p w14:paraId="359E7B2D" w14:textId="600FF611" w:rsidR="00B5690C" w:rsidRPr="00B5690C" w:rsidRDefault="00B5690C">
      <w:pPr>
        <w:pStyle w:val="BTIn2"/>
        <w:rPr>
          <w:lang w:val="en-GB"/>
        </w:rPr>
      </w:pPr>
      <w:r w:rsidRPr="00B5690C">
        <w:rPr>
          <w:lang w:val="en-GB"/>
        </w:rPr>
        <w:t xml:space="preserve">(c) </w:t>
      </w:r>
      <w:r w:rsidRPr="00B5690C">
        <w:rPr>
          <w:lang w:val="en-GB"/>
        </w:rPr>
        <w:tab/>
        <w:t>All PVC conduit joints shall be cemented with an appropriate adhesive</w:t>
      </w:r>
    </w:p>
    <w:p w14:paraId="1BE8319C" w14:textId="7AC11EA9" w:rsidR="00B5690C" w:rsidRPr="00B5690C" w:rsidRDefault="00B5690C" w:rsidP="00AD42E3">
      <w:pPr>
        <w:pStyle w:val="BTIn2"/>
        <w:rPr>
          <w:lang w:val="en-GB"/>
        </w:rPr>
      </w:pPr>
      <w:r w:rsidRPr="00B5690C">
        <w:rPr>
          <w:lang w:val="en-GB"/>
        </w:rPr>
        <w:t>(</w:t>
      </w:r>
      <w:r w:rsidR="00E60671">
        <w:rPr>
          <w:lang w:val="en-GB"/>
        </w:rPr>
        <w:t>d</w:t>
      </w:r>
      <w:r w:rsidRPr="00B5690C">
        <w:rPr>
          <w:lang w:val="en-GB"/>
        </w:rPr>
        <w:t>)</w:t>
      </w:r>
      <w:r w:rsidRPr="00B5690C">
        <w:rPr>
          <w:lang w:val="en-GB"/>
        </w:rPr>
        <w:tab/>
        <w:t>Cable pits and conduit entries shall be sealed after cable installation</w:t>
      </w:r>
    </w:p>
    <w:p w14:paraId="35C3F35B" w14:textId="1DF2F638" w:rsidR="00B5690C" w:rsidRPr="00B5690C" w:rsidRDefault="00B5690C" w:rsidP="00B5690C">
      <w:pPr>
        <w:pStyle w:val="Heading2"/>
        <w:rPr>
          <w:lang w:val="en-GB"/>
        </w:rPr>
      </w:pPr>
      <w:bookmarkStart w:id="82" w:name="_Toc435002387"/>
      <w:bookmarkStart w:id="83" w:name="_Toc128730239"/>
      <w:r w:rsidRPr="00B5690C">
        <w:rPr>
          <w:lang w:val="en-GB"/>
        </w:rPr>
        <w:t>Optic Fibre Pits</w:t>
      </w:r>
      <w:bookmarkEnd w:id="82"/>
      <w:bookmarkEnd w:id="83"/>
    </w:p>
    <w:p w14:paraId="395BC10D" w14:textId="77777777" w:rsidR="00B5690C" w:rsidRPr="00B5690C" w:rsidRDefault="00B5690C" w:rsidP="00B5690C">
      <w:pPr>
        <w:pStyle w:val="BTIn2"/>
        <w:rPr>
          <w:lang w:val="en-GB"/>
        </w:rPr>
      </w:pPr>
      <w:r w:rsidRPr="00B5690C">
        <w:rPr>
          <w:lang w:val="en-GB"/>
        </w:rPr>
        <w:t>As a minimum a pit is required every 300 m in any city’s CBD, 500 m in other urban areas and 1000 m in non-urban areas.</w:t>
      </w:r>
    </w:p>
    <w:p w14:paraId="1009E525" w14:textId="0A674F17" w:rsidR="00B5690C" w:rsidRPr="00B5690C" w:rsidRDefault="00B5690C" w:rsidP="00B5690C">
      <w:pPr>
        <w:pStyle w:val="Heading1"/>
        <w:rPr>
          <w:lang w:val="en-GB"/>
        </w:rPr>
      </w:pPr>
      <w:bookmarkStart w:id="84" w:name="_Toc435002388"/>
      <w:bookmarkStart w:id="85" w:name="_Toc128730240"/>
      <w:r w:rsidRPr="00B5690C">
        <w:rPr>
          <w:lang w:val="en-GB"/>
        </w:rPr>
        <w:t>Marking of Underground Cable Routes</w:t>
      </w:r>
      <w:bookmarkEnd w:id="84"/>
      <w:bookmarkEnd w:id="85"/>
    </w:p>
    <w:p w14:paraId="66A8729D" w14:textId="0C95EC64" w:rsidR="00B5690C" w:rsidRPr="00B5690C" w:rsidRDefault="00B5690C" w:rsidP="00B5690C">
      <w:pPr>
        <w:pStyle w:val="Heading2"/>
        <w:rPr>
          <w:lang w:val="en-GB"/>
        </w:rPr>
      </w:pPr>
      <w:bookmarkStart w:id="86" w:name="_Toc435002389"/>
      <w:bookmarkStart w:id="87" w:name="_Toc128730241"/>
      <w:r w:rsidRPr="00B5690C">
        <w:rPr>
          <w:lang w:val="en-GB"/>
        </w:rPr>
        <w:t>General</w:t>
      </w:r>
      <w:bookmarkEnd w:id="86"/>
      <w:bookmarkEnd w:id="87"/>
      <w:r w:rsidRPr="00B5690C">
        <w:rPr>
          <w:lang w:val="en-GB"/>
        </w:rPr>
        <w:t xml:space="preserve"> </w:t>
      </w:r>
    </w:p>
    <w:p w14:paraId="6741D763" w14:textId="5DC23A92" w:rsidR="00B5690C" w:rsidRPr="00B5690C" w:rsidRDefault="00B5690C" w:rsidP="00AD42E3">
      <w:pPr>
        <w:pStyle w:val="BTIn2"/>
        <w:ind w:left="1701" w:hanging="567"/>
        <w:rPr>
          <w:lang w:val="en-GB"/>
        </w:rPr>
      </w:pPr>
      <w:r w:rsidRPr="00B5690C">
        <w:rPr>
          <w:lang w:val="en-GB"/>
        </w:rPr>
        <w:t>(a)</w:t>
      </w:r>
      <w:r w:rsidRPr="00B5690C">
        <w:rPr>
          <w:lang w:val="en-GB"/>
        </w:rPr>
        <w:tab/>
        <w:t>All underground LV power and communication cable (including Optic Fibre) routes shall be marked at all bends and at 25m intervals</w:t>
      </w:r>
    </w:p>
    <w:p w14:paraId="63F0CF73" w14:textId="7F4DD292" w:rsidR="00B5690C" w:rsidRPr="00B5690C" w:rsidRDefault="00B5690C" w:rsidP="00AD42E3">
      <w:pPr>
        <w:pStyle w:val="BTIn2"/>
        <w:ind w:left="1701" w:hanging="567"/>
        <w:rPr>
          <w:lang w:val="en-GB"/>
        </w:rPr>
      </w:pPr>
      <w:r w:rsidRPr="00B5690C">
        <w:rPr>
          <w:lang w:val="en-GB"/>
        </w:rPr>
        <w:t>(b)</w:t>
      </w:r>
      <w:r w:rsidRPr="00B5690C">
        <w:rPr>
          <w:lang w:val="en-GB"/>
        </w:rPr>
        <w:tab/>
        <w:t>Route markers shall be either of the concrete block type or of the post type as described below</w:t>
      </w:r>
    </w:p>
    <w:p w14:paraId="28534A7E" w14:textId="67941B94" w:rsidR="00B5690C" w:rsidRPr="00B5690C" w:rsidRDefault="00B5690C" w:rsidP="00AD42E3">
      <w:pPr>
        <w:pStyle w:val="BTIn2"/>
        <w:ind w:left="1701" w:hanging="567"/>
        <w:rPr>
          <w:lang w:val="en-GB"/>
        </w:rPr>
      </w:pPr>
      <w:r w:rsidRPr="00B5690C">
        <w:rPr>
          <w:lang w:val="en-GB"/>
        </w:rPr>
        <w:t xml:space="preserve">(c) </w:t>
      </w:r>
      <w:r w:rsidRPr="00B5690C">
        <w:rPr>
          <w:lang w:val="en-GB"/>
        </w:rPr>
        <w:tab/>
        <w:t>Unless otherwise specified the post type shall be used in locations where it would otherwise be difficult to sight the markers and the concrete block type shall be used elsewhere.  Concrete block type markers should be used in trafficable areas and in areas not prone to undergrowth or soil erosion</w:t>
      </w:r>
    </w:p>
    <w:p w14:paraId="1E5D83D7" w14:textId="77777777" w:rsidR="00B5690C" w:rsidRPr="00B5690C" w:rsidRDefault="00B5690C" w:rsidP="00B5690C">
      <w:pPr>
        <w:pStyle w:val="BTIn2"/>
        <w:rPr>
          <w:lang w:val="en-GB"/>
        </w:rPr>
      </w:pPr>
    </w:p>
    <w:p w14:paraId="04978E33" w14:textId="61AE6AEE" w:rsidR="00B5690C" w:rsidRPr="00B5690C" w:rsidRDefault="00B5690C" w:rsidP="00B5690C">
      <w:pPr>
        <w:pStyle w:val="Heading2"/>
        <w:rPr>
          <w:lang w:val="en-GB"/>
        </w:rPr>
      </w:pPr>
      <w:bookmarkStart w:id="88" w:name="_Toc435002390"/>
      <w:bookmarkStart w:id="89" w:name="_Toc128730242"/>
      <w:r w:rsidRPr="00B5690C">
        <w:rPr>
          <w:lang w:val="en-GB"/>
        </w:rPr>
        <w:t>Concrete Block Markers</w:t>
      </w:r>
      <w:bookmarkEnd w:id="88"/>
      <w:bookmarkEnd w:id="89"/>
      <w:r w:rsidRPr="00B5690C">
        <w:rPr>
          <w:lang w:val="en-GB"/>
        </w:rPr>
        <w:t xml:space="preserve"> </w:t>
      </w:r>
    </w:p>
    <w:p w14:paraId="4536EBC1" w14:textId="77777777" w:rsidR="00B5690C" w:rsidRPr="00B5690C" w:rsidRDefault="00B5690C" w:rsidP="00B5690C">
      <w:pPr>
        <w:pStyle w:val="BTIn2"/>
        <w:numPr>
          <w:ilvl w:val="0"/>
          <w:numId w:val="41"/>
        </w:numPr>
        <w:rPr>
          <w:lang w:val="en-GB"/>
        </w:rPr>
      </w:pPr>
      <w:r w:rsidRPr="00B5690C">
        <w:rPr>
          <w:lang w:val="en-GB"/>
        </w:rPr>
        <w:t xml:space="preserve">Concrete block markers shall be 300 x 300 mm concrete blocks buried to a depth of 200mm. Stamped on the top surface shall be: </w:t>
      </w:r>
    </w:p>
    <w:p w14:paraId="66FF31EA" w14:textId="37F2F660" w:rsidR="00B5690C" w:rsidRPr="00B5690C" w:rsidRDefault="00B5690C" w:rsidP="00AD42E3">
      <w:pPr>
        <w:pStyle w:val="BTIn2"/>
        <w:ind w:left="2268" w:hanging="1134"/>
        <w:rPr>
          <w:lang w:val="en-GB"/>
        </w:rPr>
      </w:pPr>
      <w:r>
        <w:rPr>
          <w:lang w:val="en-GB"/>
        </w:rPr>
        <w:tab/>
      </w:r>
      <w:r w:rsidRPr="00B5690C">
        <w:rPr>
          <w:lang w:val="en-GB"/>
        </w:rPr>
        <w:t>(</w:t>
      </w:r>
      <w:proofErr w:type="spellStart"/>
      <w:r w:rsidRPr="00B5690C">
        <w:rPr>
          <w:lang w:val="en-GB"/>
        </w:rPr>
        <w:t>i</w:t>
      </w:r>
      <w:proofErr w:type="spellEnd"/>
      <w:r w:rsidRPr="00B5690C">
        <w:rPr>
          <w:lang w:val="en-GB"/>
        </w:rPr>
        <w:t>)</w:t>
      </w:r>
      <w:r w:rsidRPr="00B5690C">
        <w:rPr>
          <w:lang w:val="en-GB"/>
        </w:rPr>
        <w:tab/>
        <w:t>"ELECTRIC CABLES" for LV cables or “COMMUNICATION CABLE” for communication cables</w:t>
      </w:r>
    </w:p>
    <w:p w14:paraId="672ABFF0" w14:textId="41BA5AAD" w:rsidR="00B5690C" w:rsidRPr="00B5690C" w:rsidRDefault="00B5690C" w:rsidP="00B5690C">
      <w:pPr>
        <w:pStyle w:val="BTIn2"/>
        <w:rPr>
          <w:lang w:val="en-GB"/>
        </w:rPr>
      </w:pPr>
      <w:r>
        <w:rPr>
          <w:lang w:val="en-GB"/>
        </w:rPr>
        <w:tab/>
      </w:r>
      <w:r w:rsidRPr="00B5690C">
        <w:rPr>
          <w:lang w:val="en-GB"/>
        </w:rPr>
        <w:t xml:space="preserve">(ii) </w:t>
      </w:r>
      <w:r w:rsidRPr="00B5690C">
        <w:rPr>
          <w:lang w:val="en-GB"/>
        </w:rPr>
        <w:tab/>
      </w:r>
      <w:r w:rsidR="001078A0">
        <w:rPr>
          <w:lang w:val="en-GB"/>
        </w:rPr>
        <w:t>T</w:t>
      </w:r>
      <w:r w:rsidRPr="00B5690C">
        <w:rPr>
          <w:lang w:val="en-GB"/>
        </w:rPr>
        <w:t>he cable depth for all cables</w:t>
      </w:r>
    </w:p>
    <w:p w14:paraId="6E124389" w14:textId="0EC5B0BA" w:rsidR="00B5690C" w:rsidRPr="00B5690C" w:rsidRDefault="00B5690C" w:rsidP="00B5690C">
      <w:pPr>
        <w:pStyle w:val="BTIn2"/>
        <w:rPr>
          <w:lang w:val="en-GB"/>
        </w:rPr>
      </w:pPr>
      <w:r>
        <w:rPr>
          <w:lang w:val="en-GB"/>
        </w:rPr>
        <w:tab/>
      </w:r>
      <w:r w:rsidRPr="00B5690C">
        <w:rPr>
          <w:lang w:val="en-GB"/>
        </w:rPr>
        <w:t>(iii)</w:t>
      </w:r>
      <w:r w:rsidRPr="00B5690C">
        <w:rPr>
          <w:lang w:val="en-GB"/>
        </w:rPr>
        <w:tab/>
      </w:r>
      <w:r w:rsidR="001078A0">
        <w:rPr>
          <w:lang w:val="en-GB"/>
        </w:rPr>
        <w:t>A</w:t>
      </w:r>
      <w:r w:rsidRPr="00B5690C">
        <w:rPr>
          <w:lang w:val="en-GB"/>
        </w:rPr>
        <w:t>rrows indicating the approaching and departing cable direction</w:t>
      </w:r>
    </w:p>
    <w:p w14:paraId="4DB5C772" w14:textId="3BACA5B4" w:rsidR="00B5690C" w:rsidRPr="00B5690C" w:rsidRDefault="00B5690C" w:rsidP="00B5690C">
      <w:pPr>
        <w:pStyle w:val="Heading2"/>
        <w:rPr>
          <w:lang w:val="en-GB"/>
        </w:rPr>
      </w:pPr>
      <w:bookmarkStart w:id="90" w:name="_Toc435002391"/>
      <w:bookmarkStart w:id="91" w:name="_Toc128730243"/>
      <w:r w:rsidRPr="00B5690C">
        <w:rPr>
          <w:lang w:val="en-GB"/>
        </w:rPr>
        <w:t>Post Markers</w:t>
      </w:r>
      <w:bookmarkEnd w:id="90"/>
      <w:bookmarkEnd w:id="91"/>
    </w:p>
    <w:p w14:paraId="51B130D0" w14:textId="5A2CDBE2" w:rsidR="00B5690C" w:rsidRPr="00B5690C" w:rsidRDefault="00B5690C" w:rsidP="00B5690C">
      <w:pPr>
        <w:pStyle w:val="BTIn2"/>
        <w:rPr>
          <w:lang w:val="en-GB"/>
        </w:rPr>
      </w:pPr>
      <w:r w:rsidRPr="00B5690C">
        <w:rPr>
          <w:lang w:val="en-GB"/>
        </w:rPr>
        <w:t xml:space="preserve">Post markers shall be supplied and installed in accordance with drawing </w:t>
      </w:r>
      <w:r w:rsidR="004D5ED7">
        <w:rPr>
          <w:lang w:val="en-GB"/>
        </w:rPr>
        <w:t>KA76-001-006-01</w:t>
      </w:r>
      <w:r w:rsidRPr="00B5690C">
        <w:rPr>
          <w:lang w:val="en-GB"/>
        </w:rPr>
        <w:t xml:space="preserve"> for LV cables.</w:t>
      </w:r>
    </w:p>
    <w:p w14:paraId="15AA7195" w14:textId="789B8B8D" w:rsidR="00B5690C" w:rsidRPr="00B5690C" w:rsidRDefault="00B5690C" w:rsidP="00B5690C">
      <w:pPr>
        <w:pStyle w:val="Heading1"/>
        <w:rPr>
          <w:lang w:val="en-GB"/>
        </w:rPr>
      </w:pPr>
      <w:bookmarkStart w:id="92" w:name="_Toc435002392"/>
      <w:bookmarkStart w:id="93" w:name="_Toc128730244"/>
      <w:r w:rsidRPr="00B5690C">
        <w:rPr>
          <w:lang w:val="en-GB"/>
        </w:rPr>
        <w:t>Cable Supports</w:t>
      </w:r>
      <w:bookmarkEnd w:id="92"/>
      <w:bookmarkEnd w:id="93"/>
    </w:p>
    <w:p w14:paraId="46D428AF" w14:textId="05FC6118" w:rsidR="00B5690C" w:rsidRPr="00B5690C" w:rsidRDefault="00B5690C" w:rsidP="00AD42E3">
      <w:pPr>
        <w:pStyle w:val="BTIn2"/>
        <w:ind w:left="1701" w:hanging="567"/>
        <w:rPr>
          <w:lang w:val="en-GB"/>
        </w:rPr>
      </w:pPr>
      <w:r w:rsidRPr="00B5690C">
        <w:rPr>
          <w:lang w:val="en-GB"/>
        </w:rPr>
        <w:t>(a)</w:t>
      </w:r>
      <w:r w:rsidRPr="00B5690C">
        <w:rPr>
          <w:lang w:val="en-GB"/>
        </w:rPr>
        <w:tab/>
        <w:t>Cable supports shall be so arranged and spaced that the cable is held securely in position without appreciable sagging or undue stress</w:t>
      </w:r>
    </w:p>
    <w:p w14:paraId="5429AD52" w14:textId="3E259017" w:rsidR="00B5690C" w:rsidRPr="00B5690C" w:rsidRDefault="00B5690C" w:rsidP="00AD42E3">
      <w:pPr>
        <w:pStyle w:val="BTIn2"/>
        <w:ind w:left="1701" w:hanging="567"/>
        <w:rPr>
          <w:lang w:val="en-GB"/>
        </w:rPr>
      </w:pPr>
      <w:r w:rsidRPr="00B5690C">
        <w:rPr>
          <w:lang w:val="en-GB"/>
        </w:rPr>
        <w:t>(b)</w:t>
      </w:r>
      <w:r w:rsidRPr="00B5690C">
        <w:rPr>
          <w:lang w:val="en-GB"/>
        </w:rPr>
        <w:tab/>
        <w:t>Spacing between cable supports shall not be more than 600 mm horizontally or 900 mm vertically</w:t>
      </w:r>
    </w:p>
    <w:p w14:paraId="5DEB0445" w14:textId="421588F0" w:rsidR="00B5690C" w:rsidRPr="00B5690C" w:rsidRDefault="00B5690C" w:rsidP="00AD42E3">
      <w:pPr>
        <w:pStyle w:val="BTIn2"/>
        <w:ind w:left="1701" w:hanging="567"/>
        <w:rPr>
          <w:lang w:val="en-GB"/>
        </w:rPr>
      </w:pPr>
      <w:r w:rsidRPr="00B5690C">
        <w:rPr>
          <w:lang w:val="en-GB"/>
        </w:rPr>
        <w:t>(c)</w:t>
      </w:r>
      <w:r w:rsidRPr="00B5690C">
        <w:rPr>
          <w:lang w:val="en-GB"/>
        </w:rPr>
        <w:tab/>
        <w:t>PVC fixings and supports shall not be used in locations exposed to direct sunlight</w:t>
      </w:r>
    </w:p>
    <w:p w14:paraId="1C0FB0F9" w14:textId="4F333D12" w:rsidR="00B5690C" w:rsidRPr="00B5690C" w:rsidRDefault="00B5690C" w:rsidP="00AD42E3">
      <w:pPr>
        <w:pStyle w:val="BTIn2"/>
        <w:ind w:left="1701" w:hanging="567"/>
        <w:rPr>
          <w:lang w:val="en-GB"/>
        </w:rPr>
      </w:pPr>
      <w:r w:rsidRPr="00B5690C">
        <w:rPr>
          <w:lang w:val="en-GB"/>
        </w:rPr>
        <w:t>(d)</w:t>
      </w:r>
      <w:r w:rsidRPr="00B5690C">
        <w:rPr>
          <w:lang w:val="en-GB"/>
        </w:rPr>
        <w:tab/>
        <w:t xml:space="preserve">Cables shall use existing ducts, </w:t>
      </w:r>
      <w:proofErr w:type="gramStart"/>
      <w:r w:rsidRPr="00B5690C">
        <w:rPr>
          <w:lang w:val="en-GB"/>
        </w:rPr>
        <w:t>trays</w:t>
      </w:r>
      <w:proofErr w:type="gramEnd"/>
      <w:r w:rsidRPr="00B5690C">
        <w:rPr>
          <w:lang w:val="en-GB"/>
        </w:rPr>
        <w:t xml:space="preserve"> and ladders where appropriate</w:t>
      </w:r>
    </w:p>
    <w:p w14:paraId="2104F522" w14:textId="7BBACC3A" w:rsidR="00B5690C" w:rsidRPr="00B5690C" w:rsidRDefault="00B5690C" w:rsidP="00AD42E3">
      <w:pPr>
        <w:pStyle w:val="BTIn2"/>
        <w:ind w:left="1701" w:hanging="567"/>
        <w:rPr>
          <w:lang w:val="en-GB"/>
        </w:rPr>
      </w:pPr>
      <w:r w:rsidRPr="00B5690C">
        <w:rPr>
          <w:lang w:val="en-GB"/>
        </w:rPr>
        <w:t xml:space="preserve">(e) </w:t>
      </w:r>
      <w:r w:rsidRPr="00B5690C">
        <w:rPr>
          <w:lang w:val="en-GB"/>
        </w:rPr>
        <w:tab/>
        <w:t xml:space="preserve">Outdoor cable trays and ladders shall be installed with covers  </w:t>
      </w:r>
    </w:p>
    <w:p w14:paraId="563CE76D" w14:textId="4839D477" w:rsidR="00B5690C" w:rsidRPr="00B5690C" w:rsidRDefault="00B5690C" w:rsidP="00AD42E3">
      <w:pPr>
        <w:pStyle w:val="BTIn2"/>
        <w:ind w:left="1701" w:hanging="567"/>
        <w:rPr>
          <w:lang w:val="en-GB"/>
        </w:rPr>
      </w:pPr>
      <w:r w:rsidRPr="00B5690C">
        <w:rPr>
          <w:lang w:val="en-GB"/>
        </w:rPr>
        <w:t>(f)</w:t>
      </w:r>
      <w:r w:rsidRPr="00B5690C">
        <w:rPr>
          <w:lang w:val="en-GB"/>
        </w:rPr>
        <w:tab/>
        <w:t>Indoor cable trays and ladders shall be installed with covers if exposed to the risk of mechanical damage</w:t>
      </w:r>
    </w:p>
    <w:p w14:paraId="798724C6" w14:textId="6D98BBC2" w:rsidR="00B5690C" w:rsidRPr="00B5690C" w:rsidRDefault="00B5690C" w:rsidP="00AD42E3">
      <w:pPr>
        <w:pStyle w:val="BTIn2"/>
        <w:ind w:left="1701" w:hanging="567"/>
        <w:rPr>
          <w:lang w:val="en-GB"/>
        </w:rPr>
      </w:pPr>
      <w:r w:rsidRPr="00B5690C">
        <w:rPr>
          <w:lang w:val="en-GB"/>
        </w:rPr>
        <w:t>(g)</w:t>
      </w:r>
      <w:r w:rsidRPr="00B5690C">
        <w:rPr>
          <w:lang w:val="en-GB"/>
        </w:rPr>
        <w:tab/>
        <w:t>All metallic cable trays, ladders and ducts shall be earthed to the site installation earthing system</w:t>
      </w:r>
    </w:p>
    <w:p w14:paraId="509ABA83" w14:textId="7E697B8E" w:rsidR="00B5690C" w:rsidRPr="00B5690C" w:rsidRDefault="00B5690C" w:rsidP="00B5690C">
      <w:pPr>
        <w:pStyle w:val="Heading1"/>
        <w:rPr>
          <w:lang w:val="en-GB"/>
        </w:rPr>
      </w:pPr>
      <w:bookmarkStart w:id="94" w:name="_Toc435002393"/>
      <w:bookmarkStart w:id="95" w:name="_Toc128730245"/>
      <w:r w:rsidRPr="00B5690C">
        <w:rPr>
          <w:lang w:val="en-GB"/>
        </w:rPr>
        <w:t>Handling and Care of Cables</w:t>
      </w:r>
      <w:bookmarkEnd w:id="94"/>
      <w:bookmarkEnd w:id="95"/>
    </w:p>
    <w:p w14:paraId="5AF213B9" w14:textId="6FEC3DA4" w:rsidR="00B5690C" w:rsidRPr="00B5690C" w:rsidRDefault="00B5690C" w:rsidP="00B5690C">
      <w:pPr>
        <w:pStyle w:val="Heading2"/>
        <w:rPr>
          <w:lang w:val="en-GB"/>
        </w:rPr>
      </w:pPr>
      <w:bookmarkStart w:id="96" w:name="_Toc435002394"/>
      <w:bookmarkStart w:id="97" w:name="_Toc128730246"/>
      <w:r w:rsidRPr="00B5690C">
        <w:rPr>
          <w:lang w:val="en-GB"/>
        </w:rPr>
        <w:t>General</w:t>
      </w:r>
      <w:bookmarkEnd w:id="96"/>
      <w:bookmarkEnd w:id="97"/>
      <w:r w:rsidRPr="00B5690C">
        <w:rPr>
          <w:lang w:val="en-GB"/>
        </w:rPr>
        <w:t xml:space="preserve"> </w:t>
      </w:r>
    </w:p>
    <w:p w14:paraId="13EB7BC6" w14:textId="1767FC36" w:rsidR="00B5690C" w:rsidRPr="00B5690C" w:rsidRDefault="00B5690C" w:rsidP="00B5690C">
      <w:pPr>
        <w:pStyle w:val="BTIn2"/>
        <w:rPr>
          <w:lang w:val="en-GB"/>
        </w:rPr>
      </w:pPr>
      <w:r w:rsidRPr="00B5690C">
        <w:rPr>
          <w:lang w:val="en-GB"/>
        </w:rPr>
        <w:t>(a)</w:t>
      </w:r>
      <w:r w:rsidRPr="00B5690C">
        <w:rPr>
          <w:lang w:val="en-GB"/>
        </w:rPr>
        <w:tab/>
        <w:t>Cables shall be handled with due care</w:t>
      </w:r>
    </w:p>
    <w:p w14:paraId="4BF80D0E" w14:textId="0B436B7A" w:rsidR="00B5690C" w:rsidRPr="00B5690C" w:rsidRDefault="00B5690C" w:rsidP="00AD42E3">
      <w:pPr>
        <w:pStyle w:val="BTIn2"/>
        <w:ind w:left="1701" w:hanging="567"/>
        <w:rPr>
          <w:lang w:val="en-GB"/>
        </w:rPr>
      </w:pPr>
      <w:r w:rsidRPr="00B5690C">
        <w:rPr>
          <w:lang w:val="en-GB"/>
        </w:rPr>
        <w:t>(b)</w:t>
      </w:r>
      <w:r w:rsidRPr="00B5690C">
        <w:rPr>
          <w:lang w:val="en-GB"/>
        </w:rPr>
        <w:tab/>
        <w:t xml:space="preserve">At no time shall a cable be allowed to take up a radius less than the manufacturer's recommended minimum bending radius. When cable is being laid or being drawn into conduits no twists or kinks shall be allowed to occur. Any twisted or kinked cable shall be removed and replaced at the Contractor's expense </w:t>
      </w:r>
    </w:p>
    <w:p w14:paraId="0619BFC9" w14:textId="347EE237" w:rsidR="00B5690C" w:rsidRPr="00B5690C" w:rsidRDefault="00B5690C" w:rsidP="00AD42E3">
      <w:pPr>
        <w:pStyle w:val="BTIn2"/>
        <w:ind w:left="1701" w:hanging="567"/>
        <w:rPr>
          <w:lang w:val="en-GB"/>
        </w:rPr>
      </w:pPr>
      <w:r w:rsidRPr="00B5690C">
        <w:rPr>
          <w:lang w:val="en-GB"/>
        </w:rPr>
        <w:t xml:space="preserve">(c) </w:t>
      </w:r>
      <w:r w:rsidRPr="00B5690C">
        <w:rPr>
          <w:lang w:val="en-GB"/>
        </w:rPr>
        <w:tab/>
        <w:t>Cables shall not be permitted to come into contact with any substances injurious to them, such as grease, oil petrol or solvents. Only lubricants which are not injurious to cable sheathing may be used, and only when approved by the Supervising Engineer</w:t>
      </w:r>
    </w:p>
    <w:p w14:paraId="24DF3280" w14:textId="4E9B23D3" w:rsidR="00766744" w:rsidRDefault="00B5690C" w:rsidP="00AD42E3">
      <w:pPr>
        <w:pStyle w:val="BTIn2"/>
        <w:ind w:left="1701" w:hanging="567"/>
        <w:rPr>
          <w:lang w:val="en-GB"/>
        </w:rPr>
      </w:pPr>
      <w:r w:rsidRPr="00B5690C">
        <w:rPr>
          <w:lang w:val="en-GB"/>
        </w:rPr>
        <w:lastRenderedPageBreak/>
        <w:t>(d)</w:t>
      </w:r>
      <w:r w:rsidRPr="00B5690C">
        <w:rPr>
          <w:lang w:val="en-GB"/>
        </w:rPr>
        <w:tab/>
        <w:t>Cables shall be kept capped during installation, and shall be recapped at both exposed ends immediately after cutting</w:t>
      </w:r>
    </w:p>
    <w:p w14:paraId="30BA30B1" w14:textId="77777777" w:rsidR="00766744" w:rsidRDefault="00766744">
      <w:pPr>
        <w:rPr>
          <w:rFonts w:ascii="Times New Roman" w:hAnsi="Times New Roman"/>
          <w:lang w:val="en-GB"/>
        </w:rPr>
      </w:pPr>
      <w:r>
        <w:rPr>
          <w:lang w:val="en-GB"/>
        </w:rPr>
        <w:br w:type="page"/>
      </w:r>
    </w:p>
    <w:p w14:paraId="6BC70F19" w14:textId="77777777" w:rsidR="00B5690C" w:rsidRDefault="00B5690C" w:rsidP="00AD42E3">
      <w:pPr>
        <w:pStyle w:val="BTIn2"/>
        <w:ind w:left="1701" w:hanging="567"/>
        <w:rPr>
          <w:lang w:val="en-GB"/>
        </w:rPr>
      </w:pPr>
    </w:p>
    <w:p w14:paraId="21A11FFC" w14:textId="293997F8" w:rsidR="0098587B" w:rsidRDefault="0098587B" w:rsidP="0098587B">
      <w:pPr>
        <w:pStyle w:val="Heading1"/>
        <w:rPr>
          <w:lang w:val="en-GB"/>
        </w:rPr>
      </w:pPr>
      <w:bookmarkStart w:id="98" w:name="_Toc435002395"/>
      <w:bookmarkStart w:id="99" w:name="_Toc128730247"/>
      <w:r>
        <w:rPr>
          <w:lang w:val="en-GB"/>
        </w:rPr>
        <w:t>Corrosion Protection</w:t>
      </w:r>
      <w:bookmarkEnd w:id="98"/>
      <w:bookmarkEnd w:id="99"/>
    </w:p>
    <w:p w14:paraId="3D54C4F6" w14:textId="0B3B27BF" w:rsidR="0098587B" w:rsidRDefault="0098587B" w:rsidP="0098587B">
      <w:pPr>
        <w:pStyle w:val="Heading2"/>
        <w:rPr>
          <w:lang w:val="en-GB"/>
        </w:rPr>
      </w:pPr>
      <w:bookmarkStart w:id="100" w:name="_Toc435002396"/>
      <w:bookmarkStart w:id="101" w:name="_Toc128730248"/>
      <w:r>
        <w:rPr>
          <w:lang w:val="en-GB"/>
        </w:rPr>
        <w:t>Miscellaneous</w:t>
      </w:r>
      <w:bookmarkEnd w:id="100"/>
      <w:bookmarkEnd w:id="101"/>
    </w:p>
    <w:p w14:paraId="7814F6F8" w14:textId="1465E639" w:rsidR="0098587B" w:rsidRDefault="0098587B" w:rsidP="0098587B">
      <w:pPr>
        <w:pStyle w:val="BTIn2"/>
        <w:numPr>
          <w:ilvl w:val="0"/>
          <w:numId w:val="34"/>
        </w:numPr>
        <w:ind w:left="1701" w:hanging="567"/>
        <w:rPr>
          <w:lang w:val="en-GB"/>
        </w:rPr>
      </w:pPr>
      <w:r>
        <w:rPr>
          <w:lang w:val="en-GB"/>
        </w:rPr>
        <w:t xml:space="preserve">All threaded components, including metal threads, </w:t>
      </w:r>
      <w:proofErr w:type="gramStart"/>
      <w:r>
        <w:rPr>
          <w:lang w:val="en-GB"/>
        </w:rPr>
        <w:t>screws</w:t>
      </w:r>
      <w:proofErr w:type="gramEnd"/>
      <w:r>
        <w:rPr>
          <w:lang w:val="en-GB"/>
        </w:rPr>
        <w:t xml:space="preserve"> and bolts, used shall be stainless steel; or non</w:t>
      </w:r>
      <w:r>
        <w:rPr>
          <w:lang w:val="en-GB"/>
        </w:rPr>
        <w:softHyphen/>
        <w:t>ferrous metal; or nickel</w:t>
      </w:r>
      <w:r>
        <w:rPr>
          <w:lang w:val="en-GB"/>
        </w:rPr>
        <w:noBreakHyphen/>
        <w:t>chromium electroplated steel to AS 1192; or zinc electroplated steel to AS 1897 and AS 1789, colour yellow iridescent, chromate conversion coating type C</w:t>
      </w:r>
    </w:p>
    <w:p w14:paraId="57536D9F" w14:textId="243DE5AA" w:rsidR="0098587B" w:rsidRDefault="0098587B" w:rsidP="0098587B">
      <w:pPr>
        <w:pStyle w:val="BTIn2"/>
        <w:numPr>
          <w:ilvl w:val="0"/>
          <w:numId w:val="34"/>
        </w:numPr>
        <w:ind w:left="1701" w:hanging="567"/>
        <w:rPr>
          <w:lang w:val="en-GB"/>
        </w:rPr>
      </w:pPr>
      <w:r>
        <w:rPr>
          <w:lang w:val="en-GB"/>
        </w:rPr>
        <w:t>All saddles, clamps and miscellaneous fastenings shall be non</w:t>
      </w:r>
      <w:r>
        <w:rPr>
          <w:lang w:val="en-GB"/>
        </w:rPr>
        <w:noBreakHyphen/>
        <w:t>ferrous metal, stainless steel, zinc plated steel, nylon or P.V.C. Except where specified otherwise, adhesive fixings shall not be used</w:t>
      </w:r>
      <w:r w:rsidRPr="0077603A">
        <w:rPr>
          <w:lang w:val="en-GB"/>
        </w:rPr>
        <w:t xml:space="preserve"> </w:t>
      </w:r>
    </w:p>
    <w:p w14:paraId="36A14B66" w14:textId="0D783C2C" w:rsidR="0098587B" w:rsidRPr="0098587B" w:rsidRDefault="0098587B" w:rsidP="0098587B">
      <w:pPr>
        <w:pStyle w:val="Heading2"/>
        <w:rPr>
          <w:lang w:val="en-GB"/>
        </w:rPr>
      </w:pPr>
      <w:bookmarkStart w:id="102" w:name="_Toc435002397"/>
      <w:bookmarkStart w:id="103" w:name="_Toc128730249"/>
      <w:r>
        <w:rPr>
          <w:lang w:val="en-GB"/>
        </w:rPr>
        <w:t>Adjacent Dissimilar Metals</w:t>
      </w:r>
      <w:bookmarkEnd w:id="102"/>
      <w:bookmarkEnd w:id="103"/>
    </w:p>
    <w:p w14:paraId="64D64B57" w14:textId="75A063C6" w:rsidR="0098587B" w:rsidRDefault="0098587B" w:rsidP="0098587B">
      <w:pPr>
        <w:pStyle w:val="BTIn2"/>
        <w:numPr>
          <w:ilvl w:val="0"/>
          <w:numId w:val="35"/>
        </w:numPr>
        <w:ind w:left="1701" w:hanging="567"/>
        <w:rPr>
          <w:lang w:val="en-GB"/>
        </w:rPr>
      </w:pPr>
      <w:r>
        <w:rPr>
          <w:lang w:val="en-GB"/>
        </w:rPr>
        <w:t xml:space="preserve">Where dissimilar metals are installed adjacent to one another, bimetallic corrosion shall be inhibited by the use of metallic plating or by other methods approved by the Supervising Engineer </w:t>
      </w:r>
    </w:p>
    <w:p w14:paraId="0C1526CB" w14:textId="716F71E4" w:rsidR="0098587B" w:rsidRDefault="0098587B" w:rsidP="0098587B">
      <w:pPr>
        <w:pStyle w:val="BTIn2"/>
        <w:numPr>
          <w:ilvl w:val="0"/>
          <w:numId w:val="35"/>
        </w:numPr>
        <w:ind w:left="1701" w:hanging="567"/>
        <w:rPr>
          <w:lang w:val="en-GB"/>
        </w:rPr>
      </w:pPr>
      <w:r>
        <w:rPr>
          <w:lang w:val="en-GB"/>
        </w:rPr>
        <w:t>Screws and washers in contact with aluminium shall be stainless steel or nickel, chromium or yellow iridescent chromated converted zinc plated steel unless otherwise shown on the drawings</w:t>
      </w:r>
    </w:p>
    <w:p w14:paraId="227DF996" w14:textId="4B9DE7FF" w:rsidR="00EE2D7C" w:rsidRDefault="0098587B" w:rsidP="0098587B">
      <w:pPr>
        <w:pStyle w:val="Heading1"/>
      </w:pPr>
      <w:bookmarkStart w:id="104" w:name="_Toc435002398"/>
      <w:bookmarkStart w:id="105" w:name="_Toc128730250"/>
      <w:r>
        <w:t>Electrical Bonding and Electrical Earth Potential Grading</w:t>
      </w:r>
      <w:bookmarkEnd w:id="104"/>
      <w:bookmarkEnd w:id="105"/>
    </w:p>
    <w:p w14:paraId="55DCC00A" w14:textId="40C060C3" w:rsidR="0098587B" w:rsidRDefault="0098587B" w:rsidP="0098587B">
      <w:pPr>
        <w:pStyle w:val="BTIn2"/>
        <w:rPr>
          <w:lang w:val="en-GB"/>
        </w:rPr>
      </w:pPr>
      <w:r>
        <w:rPr>
          <w:lang w:val="en-GB"/>
        </w:rPr>
        <w:t>If not detailed in the Principal’s project drawings, electrical bonding and electrical earth potential grading at pipe work valve and instrumentation pits shall be carried out in accordance with the requirements of drawing AZ23</w:t>
      </w:r>
      <w:r>
        <w:rPr>
          <w:lang w:val="en-GB"/>
        </w:rPr>
        <w:noBreakHyphen/>
      </w:r>
      <w:r w:rsidR="00683116">
        <w:rPr>
          <w:lang w:val="en-GB"/>
        </w:rPr>
        <w:t>00</w:t>
      </w:r>
      <w:r>
        <w:rPr>
          <w:lang w:val="en-GB"/>
        </w:rPr>
        <w:t>3</w:t>
      </w:r>
      <w:r>
        <w:rPr>
          <w:lang w:val="en-GB"/>
        </w:rPr>
        <w:noBreakHyphen/>
        <w:t>0</w:t>
      </w:r>
      <w:r w:rsidR="00683116">
        <w:rPr>
          <w:lang w:val="en-GB"/>
        </w:rPr>
        <w:t>0</w:t>
      </w:r>
      <w:r>
        <w:rPr>
          <w:lang w:val="en-GB"/>
        </w:rPr>
        <w:t>1</w:t>
      </w:r>
      <w:r w:rsidR="00683116">
        <w:rPr>
          <w:lang w:val="en-GB"/>
        </w:rPr>
        <w:t>-01</w:t>
      </w:r>
      <w:r>
        <w:rPr>
          <w:lang w:val="en-GB"/>
        </w:rPr>
        <w:t>.</w:t>
      </w:r>
      <w:r w:rsidR="002E1E2A">
        <w:rPr>
          <w:lang w:val="en-GB"/>
        </w:rPr>
        <w:t xml:space="preserve"> </w:t>
      </w:r>
      <w:r w:rsidR="002E1E2A" w:rsidRPr="002E1E2A">
        <w:rPr>
          <w:lang w:val="en-GB"/>
        </w:rPr>
        <w:t>Electrical bonding of all metallic civil infrastructure (ground slab re-bar, columns, etc.) shall be carried out and connected to the main earth bar of the installation.</w:t>
      </w:r>
    </w:p>
    <w:p w14:paraId="10C02397" w14:textId="32EB103C" w:rsidR="0098587B" w:rsidRDefault="0098587B" w:rsidP="0098587B">
      <w:pPr>
        <w:pStyle w:val="Heading1"/>
      </w:pPr>
      <w:bookmarkStart w:id="106" w:name="_Toc435002399"/>
      <w:bookmarkStart w:id="107" w:name="_Toc128730251"/>
      <w:r>
        <w:t>Earth Electrodes</w:t>
      </w:r>
      <w:bookmarkEnd w:id="106"/>
      <w:bookmarkEnd w:id="107"/>
    </w:p>
    <w:p w14:paraId="3622172C" w14:textId="5B7121C7" w:rsidR="0098587B" w:rsidRDefault="0098587B" w:rsidP="0098587B">
      <w:pPr>
        <w:pStyle w:val="BTIn2"/>
        <w:numPr>
          <w:ilvl w:val="0"/>
          <w:numId w:val="36"/>
        </w:numPr>
        <w:ind w:left="1701" w:hanging="567"/>
        <w:rPr>
          <w:lang w:val="en-GB"/>
        </w:rPr>
      </w:pPr>
      <w:r>
        <w:rPr>
          <w:lang w:val="en-GB"/>
        </w:rPr>
        <w:t>Earth electrodes shall be installed to the depths shown on the Principal's drawings</w:t>
      </w:r>
    </w:p>
    <w:p w14:paraId="54DFB91E" w14:textId="77777777" w:rsidR="0098587B" w:rsidRDefault="0098587B" w:rsidP="0098587B">
      <w:pPr>
        <w:pStyle w:val="BTIn2"/>
        <w:numPr>
          <w:ilvl w:val="0"/>
          <w:numId w:val="36"/>
        </w:numPr>
        <w:ind w:left="1701" w:hanging="567"/>
        <w:rPr>
          <w:lang w:val="en-GB"/>
        </w:rPr>
      </w:pPr>
      <w:r>
        <w:rPr>
          <w:lang w:val="en-GB"/>
        </w:rPr>
        <w:t>Earth electrodes shall be either:</w:t>
      </w:r>
    </w:p>
    <w:p w14:paraId="25CD8E57" w14:textId="1E29A324" w:rsidR="0098587B" w:rsidRDefault="001078A0" w:rsidP="0098587B">
      <w:pPr>
        <w:pStyle w:val="BTIn2"/>
        <w:numPr>
          <w:ilvl w:val="0"/>
          <w:numId w:val="38"/>
        </w:numPr>
        <w:ind w:left="2268" w:hanging="567"/>
        <w:rPr>
          <w:lang w:val="en-GB"/>
        </w:rPr>
      </w:pPr>
      <w:r>
        <w:rPr>
          <w:lang w:val="en-GB"/>
        </w:rPr>
        <w:t>D</w:t>
      </w:r>
      <w:r w:rsidR="0098587B">
        <w:rPr>
          <w:lang w:val="en-GB"/>
        </w:rPr>
        <w:t>riven 12 mm diameter copper coated steel rods, or</w:t>
      </w:r>
    </w:p>
    <w:p w14:paraId="59DA5C4C" w14:textId="3E64595F" w:rsidR="0098587B" w:rsidRDefault="0098587B" w:rsidP="0098587B">
      <w:pPr>
        <w:pStyle w:val="BTIn2"/>
        <w:numPr>
          <w:ilvl w:val="0"/>
          <w:numId w:val="38"/>
        </w:numPr>
        <w:ind w:left="2268" w:hanging="567"/>
        <w:rPr>
          <w:lang w:val="en-GB"/>
        </w:rPr>
      </w:pPr>
      <w:r>
        <w:rPr>
          <w:lang w:val="en-GB"/>
        </w:rPr>
        <w:t>35 mm</w:t>
      </w:r>
      <w:r>
        <w:rPr>
          <w:vertAlign w:val="superscript"/>
          <w:lang w:val="en-GB"/>
        </w:rPr>
        <w:t>2</w:t>
      </w:r>
      <w:r>
        <w:rPr>
          <w:lang w:val="en-GB"/>
        </w:rPr>
        <w:t xml:space="preserve"> bare </w:t>
      </w:r>
      <w:r w:rsidR="002E1E2A">
        <w:rPr>
          <w:lang w:val="en-GB"/>
        </w:rPr>
        <w:t xml:space="preserve">hard drawn </w:t>
      </w:r>
      <w:r>
        <w:rPr>
          <w:lang w:val="en-GB"/>
        </w:rPr>
        <w:t>copper stranded conductors installed in vertical drill holes and backfilled with 50/50 calcium bentonite and gypsum backfill as per Designation B I in accordance with AS 2239 [Galvanic (Sacrificial) Anodes for Catholic Protection]</w:t>
      </w:r>
    </w:p>
    <w:p w14:paraId="2913AE65" w14:textId="77777777" w:rsidR="0098587B" w:rsidRDefault="00B91CA7" w:rsidP="0098587B">
      <w:pPr>
        <w:pStyle w:val="Heading1"/>
      </w:pPr>
      <w:r>
        <w:br w:type="page"/>
      </w:r>
      <w:bookmarkStart w:id="108" w:name="_Toc435002400"/>
      <w:bookmarkStart w:id="109" w:name="_Toc128730252"/>
      <w:r w:rsidR="0098587B">
        <w:lastRenderedPageBreak/>
        <w:t>Testing</w:t>
      </w:r>
      <w:bookmarkEnd w:id="108"/>
      <w:bookmarkEnd w:id="109"/>
    </w:p>
    <w:p w14:paraId="731629E9" w14:textId="62D6767F" w:rsidR="0098587B" w:rsidRDefault="0098587B" w:rsidP="0098587B">
      <w:pPr>
        <w:pStyle w:val="Heading2"/>
      </w:pPr>
      <w:bookmarkStart w:id="110" w:name="_Toc435002401"/>
      <w:bookmarkStart w:id="111" w:name="_Toc128730253"/>
      <w:r>
        <w:t>Visual Inspection</w:t>
      </w:r>
      <w:bookmarkEnd w:id="110"/>
      <w:bookmarkEnd w:id="111"/>
    </w:p>
    <w:p w14:paraId="3452CBF4" w14:textId="77777777" w:rsidR="0098587B" w:rsidRDefault="0098587B" w:rsidP="0098587B">
      <w:pPr>
        <w:pStyle w:val="BTIn2"/>
        <w:rPr>
          <w:lang w:val="en-GB"/>
        </w:rPr>
      </w:pPr>
      <w:r>
        <w:rPr>
          <w:lang w:val="en-GB"/>
        </w:rPr>
        <w:t>The Contractor shall carry out a visual check of the installation in accordance with AS/NZS 3000 Clause 8.2 and shall record verification of conformance, item by item, on a check list in accordance with AS/NZS 3000 Clause 8.2.2.</w:t>
      </w:r>
    </w:p>
    <w:p w14:paraId="6767104D" w14:textId="409AD046" w:rsidR="0098587B" w:rsidRDefault="0098587B" w:rsidP="0098587B">
      <w:pPr>
        <w:pStyle w:val="Heading2"/>
      </w:pPr>
      <w:bookmarkStart w:id="112" w:name="_Toc435002402"/>
      <w:bookmarkStart w:id="113" w:name="_Toc128730254"/>
      <w:r>
        <w:t>Routine Tests</w:t>
      </w:r>
      <w:bookmarkEnd w:id="112"/>
      <w:bookmarkEnd w:id="113"/>
    </w:p>
    <w:p w14:paraId="77E950CE" w14:textId="77777777" w:rsidR="0098587B" w:rsidRPr="000F37AF" w:rsidRDefault="000F37AF" w:rsidP="000F37AF">
      <w:pPr>
        <w:pStyle w:val="BTIn2"/>
      </w:pPr>
      <w:r w:rsidRPr="000F37AF">
        <w:t>The Contractor shall carry tests of the installation in accordance with AS/NZS 3000 Clause 8.3 and shall record verification of conformance. The following additional routine tests shall be undertaken:</w:t>
      </w:r>
    </w:p>
    <w:p w14:paraId="4CCDF22F" w14:textId="2AC55B51" w:rsidR="0098587B" w:rsidRDefault="000F37AF" w:rsidP="0098587B">
      <w:pPr>
        <w:pStyle w:val="BTIn2"/>
        <w:numPr>
          <w:ilvl w:val="0"/>
          <w:numId w:val="40"/>
        </w:numPr>
        <w:ind w:left="1701" w:hanging="567"/>
      </w:pPr>
      <w:r w:rsidRPr="0098587B">
        <w:rPr>
          <w:lang w:val="en-GB"/>
        </w:rPr>
        <w:t>Insulation resistance tests of the whole installation using a 500 volt</w:t>
      </w:r>
      <w:r>
        <w:rPr>
          <w:lang w:val="en-GB"/>
        </w:rPr>
        <w:t xml:space="preserve"> </w:t>
      </w:r>
      <w:r w:rsidRPr="0098587B">
        <w:rPr>
          <w:lang w:val="en-GB"/>
        </w:rPr>
        <w:t>"megger" for Low Voltage sections</w:t>
      </w:r>
    </w:p>
    <w:p w14:paraId="13D0DEF3" w14:textId="704D090A" w:rsidR="000F37AF" w:rsidRDefault="000F37AF" w:rsidP="0098587B">
      <w:pPr>
        <w:pStyle w:val="BTIn2"/>
        <w:numPr>
          <w:ilvl w:val="0"/>
          <w:numId w:val="40"/>
        </w:numPr>
        <w:ind w:left="1701" w:hanging="567"/>
      </w:pPr>
      <w:r>
        <w:rPr>
          <w:lang w:val="en-GB"/>
        </w:rPr>
        <w:t xml:space="preserve">Earth </w:t>
      </w:r>
      <w:r w:rsidRPr="0098587B">
        <w:rPr>
          <w:lang w:val="en-GB"/>
        </w:rPr>
        <w:t>resistance measurement of each earthing electrode when</w:t>
      </w:r>
      <w:r>
        <w:rPr>
          <w:lang w:val="en-GB"/>
        </w:rPr>
        <w:t xml:space="preserve"> </w:t>
      </w:r>
      <w:r>
        <w:t>disconnected from the rest of the earthing system</w:t>
      </w:r>
    </w:p>
    <w:p w14:paraId="4F05DD01" w14:textId="5660C3EF" w:rsidR="0098587B" w:rsidRDefault="0098587B" w:rsidP="0098587B">
      <w:pPr>
        <w:pStyle w:val="BTIn2"/>
        <w:numPr>
          <w:ilvl w:val="0"/>
          <w:numId w:val="40"/>
        </w:numPr>
        <w:ind w:left="1701" w:hanging="567"/>
      </w:pPr>
      <w:r w:rsidRPr="0098587B">
        <w:rPr>
          <w:lang w:val="en-GB"/>
        </w:rPr>
        <w:t>Measurement at each switchboard of the earth resistance of the whole</w:t>
      </w:r>
      <w:r>
        <w:rPr>
          <w:lang w:val="en-GB"/>
        </w:rPr>
        <w:t xml:space="preserve"> </w:t>
      </w:r>
      <w:r>
        <w:t>interconnected earthing system</w:t>
      </w:r>
    </w:p>
    <w:p w14:paraId="2EFC4934" w14:textId="5949990A" w:rsidR="0098587B" w:rsidRDefault="0098587B" w:rsidP="0098587B">
      <w:pPr>
        <w:pStyle w:val="BTIn2"/>
        <w:numPr>
          <w:ilvl w:val="0"/>
          <w:numId w:val="40"/>
        </w:numPr>
        <w:ind w:left="1701" w:hanging="567"/>
        <w:rPr>
          <w:lang w:val="en-GB"/>
        </w:rPr>
      </w:pPr>
      <w:r>
        <w:rPr>
          <w:lang w:val="en-GB"/>
        </w:rPr>
        <w:t>Phase sequence test at each switchboard and at all motor terminals</w:t>
      </w:r>
    </w:p>
    <w:p w14:paraId="1F912191" w14:textId="77810014" w:rsidR="0098587B" w:rsidRDefault="0098587B" w:rsidP="0098587B">
      <w:pPr>
        <w:pStyle w:val="BTIn2"/>
        <w:numPr>
          <w:ilvl w:val="0"/>
          <w:numId w:val="40"/>
        </w:numPr>
        <w:ind w:left="1701" w:hanging="567"/>
        <w:rPr>
          <w:lang w:val="en-GB"/>
        </w:rPr>
      </w:pPr>
      <w:r>
        <w:rPr>
          <w:lang w:val="en-GB"/>
        </w:rPr>
        <w:t>Fault loop impedance test at all Low Voltage socket outlets</w:t>
      </w:r>
    </w:p>
    <w:p w14:paraId="1DC16AB4" w14:textId="2AECEB3D" w:rsidR="0098587B" w:rsidRDefault="0098587B" w:rsidP="0098587B">
      <w:pPr>
        <w:pStyle w:val="BTIn2"/>
        <w:numPr>
          <w:ilvl w:val="0"/>
          <w:numId w:val="40"/>
        </w:numPr>
        <w:ind w:left="1701" w:hanging="567"/>
        <w:rPr>
          <w:lang w:val="en-GB"/>
        </w:rPr>
      </w:pPr>
      <w:r>
        <w:rPr>
          <w:lang w:val="en-GB"/>
        </w:rPr>
        <w:t>Functional test of all Low V</w:t>
      </w:r>
      <w:r w:rsidR="005A355A">
        <w:rPr>
          <w:lang w:val="en-GB"/>
        </w:rPr>
        <w:t>oltage Residual Current Devices</w:t>
      </w:r>
    </w:p>
    <w:p w14:paraId="2027499E" w14:textId="5E095342" w:rsidR="005A355A" w:rsidRDefault="005A355A" w:rsidP="0098587B">
      <w:pPr>
        <w:pStyle w:val="BTIn2"/>
        <w:numPr>
          <w:ilvl w:val="0"/>
          <w:numId w:val="40"/>
        </w:numPr>
        <w:ind w:left="1701" w:hanging="567"/>
        <w:rPr>
          <w:lang w:val="en-GB"/>
        </w:rPr>
      </w:pPr>
      <w:r>
        <w:rPr>
          <w:lang w:val="en-GB"/>
        </w:rPr>
        <w:t>Operational test of all instrumentation and control systems</w:t>
      </w:r>
    </w:p>
    <w:p w14:paraId="1E3FFE27" w14:textId="33C98353" w:rsidR="0098587B" w:rsidRDefault="0098587B" w:rsidP="0098587B">
      <w:pPr>
        <w:pStyle w:val="Heading2"/>
      </w:pPr>
      <w:bookmarkStart w:id="114" w:name="_Toc435002403"/>
      <w:bookmarkStart w:id="115" w:name="_Toc128730255"/>
      <w:r>
        <w:t xml:space="preserve">Optic </w:t>
      </w:r>
      <w:proofErr w:type="spellStart"/>
      <w:r>
        <w:t>Fibre</w:t>
      </w:r>
      <w:proofErr w:type="spellEnd"/>
      <w:r>
        <w:t xml:space="preserve"> Cable Tests</w:t>
      </w:r>
      <w:bookmarkEnd w:id="114"/>
      <w:bookmarkEnd w:id="115"/>
    </w:p>
    <w:p w14:paraId="1805EA26" w14:textId="26CBEB7C" w:rsidR="0098587B" w:rsidRDefault="0098587B" w:rsidP="0098587B">
      <w:pPr>
        <w:pStyle w:val="BTIn2"/>
        <w:rPr>
          <w:lang w:val="en-GB"/>
        </w:rPr>
      </w:pPr>
      <w:r>
        <w:rPr>
          <w:lang w:val="en-GB"/>
        </w:rPr>
        <w:t>Each optic fibre core shall be tested for length, attenuation and defects using an Optical Time Domain Reflectometer (OTDR) and shall meet the minimum requirements of AS</w:t>
      </w:r>
      <w:r w:rsidR="00FA41EB">
        <w:rPr>
          <w:lang w:val="en-GB"/>
        </w:rPr>
        <w:t xml:space="preserve"> 11801.1 and AS 11801.2</w:t>
      </w:r>
      <w:r>
        <w:rPr>
          <w:lang w:val="en-GB"/>
        </w:rPr>
        <w:t>.</w:t>
      </w:r>
    </w:p>
    <w:p w14:paraId="35F46E53" w14:textId="411C190B" w:rsidR="0098587B" w:rsidRDefault="0098587B" w:rsidP="0098587B">
      <w:pPr>
        <w:pStyle w:val="Heading2"/>
      </w:pPr>
      <w:bookmarkStart w:id="116" w:name="_Toc435002404"/>
      <w:bookmarkStart w:id="117" w:name="_Toc128730256"/>
      <w:r>
        <w:t>Test Certificates</w:t>
      </w:r>
      <w:bookmarkEnd w:id="116"/>
      <w:bookmarkEnd w:id="117"/>
    </w:p>
    <w:p w14:paraId="7D393AAB" w14:textId="77777777" w:rsidR="0098587B" w:rsidRDefault="0098587B" w:rsidP="0098587B">
      <w:pPr>
        <w:pStyle w:val="BTIn2"/>
        <w:rPr>
          <w:lang w:val="en-GB"/>
        </w:rPr>
      </w:pPr>
      <w:r>
        <w:rPr>
          <w:lang w:val="en-GB"/>
        </w:rPr>
        <w:t>The Contractor shall record all test results and shall provide the Principal with a test certificate verifying that all of the required tests have been carried out satisfactorily and showing all test results obtained.</w:t>
      </w:r>
    </w:p>
    <w:p w14:paraId="178CAE21" w14:textId="5D90859D" w:rsidR="001358AE" w:rsidRPr="001358AE" w:rsidRDefault="001358AE" w:rsidP="001358AE">
      <w:pPr>
        <w:pStyle w:val="Heading1"/>
        <w:rPr>
          <w:lang w:val="en-GB"/>
        </w:rPr>
      </w:pPr>
      <w:bookmarkStart w:id="118" w:name="_Toc435002405"/>
      <w:bookmarkStart w:id="119" w:name="_Toc128730257"/>
      <w:r w:rsidRPr="001358AE">
        <w:rPr>
          <w:lang w:val="en-GB"/>
        </w:rPr>
        <w:t>Commissioning</w:t>
      </w:r>
      <w:bookmarkEnd w:id="118"/>
      <w:bookmarkEnd w:id="119"/>
    </w:p>
    <w:p w14:paraId="0B00F325" w14:textId="77777777" w:rsidR="001358AE" w:rsidRDefault="001358AE" w:rsidP="001358AE">
      <w:pPr>
        <w:pStyle w:val="BTIn2"/>
        <w:rPr>
          <w:lang w:val="en-GB"/>
        </w:rPr>
      </w:pPr>
      <w:r w:rsidRPr="001358AE">
        <w:rPr>
          <w:lang w:val="en-GB"/>
        </w:rPr>
        <w:t xml:space="preserve">The electrical installation shall be commissioned under operating conditions in accordance with the programme specified by the Supervising Engineer. The Contractor, and the relevant subcontractor, shall attend the commissioning and provide assistance when necessary.    </w:t>
      </w:r>
    </w:p>
    <w:p w14:paraId="3E7C8D09" w14:textId="77777777" w:rsidR="0098587B" w:rsidRPr="00B91CA7" w:rsidRDefault="0098587B" w:rsidP="00766744">
      <w:pPr>
        <w:pStyle w:val="BTIn1"/>
        <w:spacing w:before="0" w:after="0"/>
        <w:jc w:val="center"/>
        <w:rPr>
          <w:b/>
          <w:sz w:val="28"/>
          <w:szCs w:val="28"/>
        </w:rPr>
      </w:pPr>
      <w:r>
        <w:br w:type="page"/>
      </w:r>
      <w:r w:rsidR="00B423DC" w:rsidRPr="00B91CA7">
        <w:rPr>
          <w:b/>
          <w:sz w:val="28"/>
          <w:szCs w:val="28"/>
        </w:rPr>
        <w:lastRenderedPageBreak/>
        <w:t>Annexure to Specification</w:t>
      </w:r>
    </w:p>
    <w:p w14:paraId="4B3B6DC2" w14:textId="77777777" w:rsidR="00B423DC" w:rsidRPr="00B91CA7" w:rsidRDefault="00B423DC" w:rsidP="00766744">
      <w:pPr>
        <w:pStyle w:val="BTIn1"/>
        <w:spacing w:before="0" w:after="0"/>
        <w:jc w:val="center"/>
        <w:rPr>
          <w:b/>
          <w:sz w:val="28"/>
          <w:szCs w:val="28"/>
        </w:rPr>
      </w:pPr>
      <w:r w:rsidRPr="00B91CA7">
        <w:rPr>
          <w:b/>
          <w:sz w:val="28"/>
          <w:szCs w:val="28"/>
        </w:rPr>
        <w:t>For</w:t>
      </w:r>
    </w:p>
    <w:p w14:paraId="41EE7D00" w14:textId="77777777" w:rsidR="00B423DC" w:rsidRPr="00B91CA7" w:rsidRDefault="00B423DC" w:rsidP="00766744">
      <w:pPr>
        <w:pStyle w:val="BTIn1"/>
        <w:spacing w:before="0" w:after="0"/>
        <w:jc w:val="center"/>
        <w:rPr>
          <w:b/>
          <w:sz w:val="28"/>
          <w:szCs w:val="28"/>
        </w:rPr>
      </w:pPr>
      <w:r w:rsidRPr="00B91CA7">
        <w:rPr>
          <w:b/>
          <w:sz w:val="28"/>
          <w:szCs w:val="28"/>
        </w:rPr>
        <w:t>Electrical Installation</w:t>
      </w:r>
    </w:p>
    <w:p w14:paraId="753E3473" w14:textId="77777777" w:rsidR="0041495C" w:rsidRDefault="0041495C" w:rsidP="00B91CA7">
      <w:pPr>
        <w:pStyle w:val="BTIn1"/>
      </w:pPr>
    </w:p>
    <w:p w14:paraId="6E6F1C9B" w14:textId="77777777" w:rsidR="0041495C" w:rsidRPr="00337491" w:rsidRDefault="0041495C" w:rsidP="00B91CA7">
      <w:pPr>
        <w:pStyle w:val="BTIn1"/>
        <w:rPr>
          <w:b/>
        </w:rPr>
      </w:pPr>
      <w:r w:rsidRPr="00337491">
        <w:rPr>
          <w:b/>
        </w:rPr>
        <w:t>A1. Project</w:t>
      </w:r>
      <w:r w:rsidRPr="00337491">
        <w:rPr>
          <w:b/>
        </w:rPr>
        <w:tab/>
      </w:r>
    </w:p>
    <w:p w14:paraId="37A957D3" w14:textId="77777777" w:rsidR="0041495C" w:rsidRPr="0041495C" w:rsidRDefault="0041495C" w:rsidP="00B91CA7">
      <w:pPr>
        <w:pStyle w:val="BTIn1"/>
      </w:pPr>
      <w:r w:rsidRPr="0041495C">
        <w:tab/>
      </w:r>
    </w:p>
    <w:p w14:paraId="769B1AAE" w14:textId="77777777" w:rsidR="0041495C" w:rsidRPr="00337491" w:rsidRDefault="0041495C" w:rsidP="00B91CA7">
      <w:pPr>
        <w:pStyle w:val="BTIn1"/>
        <w:rPr>
          <w:b/>
        </w:rPr>
      </w:pPr>
      <w:r w:rsidRPr="00337491">
        <w:rPr>
          <w:b/>
        </w:rPr>
        <w:t>A2. Site Location</w:t>
      </w:r>
      <w:r w:rsidRPr="00337491">
        <w:rPr>
          <w:b/>
        </w:rPr>
        <w:tab/>
      </w:r>
    </w:p>
    <w:p w14:paraId="375B8E08" w14:textId="77777777" w:rsidR="0041495C" w:rsidRPr="0041495C" w:rsidRDefault="0041495C" w:rsidP="00B91CA7">
      <w:pPr>
        <w:pStyle w:val="BTIn1"/>
      </w:pPr>
      <w:r w:rsidRPr="0041495C">
        <w:tab/>
      </w:r>
    </w:p>
    <w:p w14:paraId="4E649675" w14:textId="77777777" w:rsidR="0041495C" w:rsidRDefault="0041495C" w:rsidP="00B91CA7">
      <w:pPr>
        <w:pStyle w:val="BTIn1"/>
      </w:pPr>
      <w:r w:rsidRPr="0041495C">
        <w:tab/>
      </w:r>
    </w:p>
    <w:p w14:paraId="77D34013" w14:textId="6CB6DDE0" w:rsidR="0041495C" w:rsidRPr="00337491" w:rsidRDefault="0041495C" w:rsidP="00B91CA7">
      <w:pPr>
        <w:pStyle w:val="BTIn1"/>
        <w:rPr>
          <w:b/>
        </w:rPr>
      </w:pPr>
      <w:r w:rsidRPr="00337491">
        <w:rPr>
          <w:b/>
        </w:rPr>
        <w:t>A</w:t>
      </w:r>
      <w:r w:rsidR="00FA41EB">
        <w:rPr>
          <w:b/>
        </w:rPr>
        <w:t>3</w:t>
      </w:r>
      <w:r w:rsidRPr="00337491">
        <w:rPr>
          <w:b/>
        </w:rPr>
        <w:t>. Site Ambient Conditions</w:t>
      </w:r>
    </w:p>
    <w:p w14:paraId="135A0740" w14:textId="4C049542" w:rsidR="0041495C" w:rsidRDefault="000740D7" w:rsidP="000740D7">
      <w:pPr>
        <w:pStyle w:val="BTIn1"/>
      </w:pPr>
      <w:r w:rsidRPr="000740D7">
        <w:t>Atmospheric Corrosivity Category</w:t>
      </w:r>
      <w:r w:rsidR="0041495C">
        <w:t xml:space="preserve"> (i</w:t>
      </w:r>
      <w:r>
        <w:t>.</w:t>
      </w:r>
      <w:r w:rsidR="0041495C">
        <w:t>e.</w:t>
      </w:r>
      <w:r>
        <w:t xml:space="preserve"> C3: medium, C4: high, C5: very high, </w:t>
      </w:r>
      <w:proofErr w:type="spellStart"/>
      <w:r>
        <w:t>Cx</w:t>
      </w:r>
      <w:proofErr w:type="spellEnd"/>
      <w:r>
        <w:t>: extreme</w:t>
      </w:r>
      <w:r w:rsidR="0041495C">
        <w:t>)</w:t>
      </w:r>
      <w:r w:rsidR="00B423DC">
        <w:tab/>
      </w:r>
    </w:p>
    <w:p w14:paraId="7FD4E382" w14:textId="61322C1B" w:rsidR="0041495C" w:rsidRDefault="0041495C" w:rsidP="00B91CA7">
      <w:pPr>
        <w:pStyle w:val="BTIn1"/>
      </w:pPr>
      <w:r>
        <w:t>Maximum Average Monthly Maximum Shade Temperature</w:t>
      </w:r>
      <w:r>
        <w:tab/>
      </w:r>
      <w:r w:rsidR="000740D7">
        <w:rPr>
          <w:rFonts w:ascii="Arial" w:hAnsi="Arial" w:cs="Arial"/>
          <w:color w:val="000000"/>
          <w:sz w:val="27"/>
          <w:szCs w:val="27"/>
          <w:shd w:val="clear" w:color="auto" w:fill="FFFFFF"/>
        </w:rPr>
        <w:t>°</w:t>
      </w:r>
      <w:r w:rsidR="000740D7" w:rsidRPr="00A56896">
        <w:t>C</w:t>
      </w:r>
    </w:p>
    <w:p w14:paraId="2528FA73" w14:textId="588E8E28" w:rsidR="0041495C" w:rsidRDefault="0041495C" w:rsidP="00B91CA7">
      <w:pPr>
        <w:pStyle w:val="BTIn1"/>
      </w:pPr>
      <w:r>
        <w:t>Minimum Average Monthly Minimum Shade Temperature</w:t>
      </w:r>
      <w:r>
        <w:tab/>
      </w:r>
      <w:r w:rsidR="000740D7">
        <w:rPr>
          <w:rFonts w:ascii="Arial" w:hAnsi="Arial" w:cs="Arial"/>
          <w:color w:val="000000"/>
          <w:sz w:val="27"/>
          <w:szCs w:val="27"/>
          <w:shd w:val="clear" w:color="auto" w:fill="FFFFFF"/>
        </w:rPr>
        <w:t>°</w:t>
      </w:r>
      <w:r w:rsidR="000740D7" w:rsidRPr="00A56896">
        <w:t>C</w:t>
      </w:r>
    </w:p>
    <w:p w14:paraId="301CC9F2" w14:textId="77777777" w:rsidR="0041495C" w:rsidRDefault="0041495C" w:rsidP="00B91CA7">
      <w:pPr>
        <w:pStyle w:val="BTIn1"/>
      </w:pPr>
      <w:r>
        <w:t>Ambient Air Borne Contaminants</w:t>
      </w:r>
      <w:r>
        <w:tab/>
      </w:r>
    </w:p>
    <w:p w14:paraId="5B7C1D48" w14:textId="77777777" w:rsidR="0041495C" w:rsidRDefault="0041495C" w:rsidP="00B91CA7">
      <w:pPr>
        <w:pStyle w:val="BTIn1"/>
      </w:pPr>
      <w:r>
        <w:tab/>
      </w:r>
    </w:p>
    <w:p w14:paraId="437C413A" w14:textId="66DED79F" w:rsidR="0041495C" w:rsidRPr="00337491" w:rsidRDefault="0041495C" w:rsidP="00B91CA7">
      <w:pPr>
        <w:pStyle w:val="BTIn1"/>
        <w:rPr>
          <w:b/>
        </w:rPr>
      </w:pPr>
      <w:r w:rsidRPr="00337491">
        <w:rPr>
          <w:b/>
        </w:rPr>
        <w:t>A</w:t>
      </w:r>
      <w:r w:rsidR="00FA41EB">
        <w:rPr>
          <w:b/>
        </w:rPr>
        <w:t>4</w:t>
      </w:r>
      <w:r w:rsidRPr="00337491">
        <w:rPr>
          <w:b/>
        </w:rPr>
        <w:t>. Work by the Principal</w:t>
      </w:r>
      <w:r w:rsidRPr="00337491">
        <w:rPr>
          <w:b/>
        </w:rPr>
        <w:tab/>
      </w:r>
    </w:p>
    <w:p w14:paraId="10DF2165" w14:textId="77777777" w:rsidR="0041495C" w:rsidRDefault="0041495C" w:rsidP="00B91CA7">
      <w:pPr>
        <w:pStyle w:val="BTIn1"/>
      </w:pPr>
      <w:r>
        <w:tab/>
      </w:r>
    </w:p>
    <w:p w14:paraId="5B10D291" w14:textId="77777777" w:rsidR="0041495C" w:rsidRDefault="0041495C" w:rsidP="00B91CA7">
      <w:pPr>
        <w:pStyle w:val="BTIn1"/>
      </w:pPr>
      <w:r>
        <w:tab/>
      </w:r>
    </w:p>
    <w:p w14:paraId="2F6AEB54" w14:textId="77777777" w:rsidR="0041495C" w:rsidRDefault="0041495C" w:rsidP="00B91CA7">
      <w:pPr>
        <w:pStyle w:val="BTIn1"/>
      </w:pPr>
      <w:r>
        <w:tab/>
      </w:r>
    </w:p>
    <w:p w14:paraId="33D2C983" w14:textId="0E02D604" w:rsidR="0041495C" w:rsidRPr="00337491" w:rsidRDefault="0041495C" w:rsidP="00B91CA7">
      <w:pPr>
        <w:pStyle w:val="BTIn1"/>
        <w:rPr>
          <w:b/>
        </w:rPr>
      </w:pPr>
      <w:r w:rsidRPr="00337491">
        <w:rPr>
          <w:b/>
        </w:rPr>
        <w:t>A</w:t>
      </w:r>
      <w:r w:rsidR="00FA41EB">
        <w:rPr>
          <w:b/>
        </w:rPr>
        <w:t>5</w:t>
      </w:r>
      <w:r w:rsidRPr="00337491">
        <w:rPr>
          <w:b/>
        </w:rPr>
        <w:t>. Additional Information from the Contractor</w:t>
      </w:r>
    </w:p>
    <w:p w14:paraId="388971D2" w14:textId="77777777" w:rsidR="0041495C" w:rsidRDefault="0041495C" w:rsidP="00B91CA7">
      <w:pPr>
        <w:pStyle w:val="BTIn1"/>
      </w:pPr>
      <w:r>
        <w:tab/>
      </w:r>
    </w:p>
    <w:p w14:paraId="0BE046DB" w14:textId="77777777" w:rsidR="0041495C" w:rsidRDefault="0041495C" w:rsidP="00B91CA7">
      <w:pPr>
        <w:pStyle w:val="BTIn1"/>
      </w:pPr>
      <w:r>
        <w:tab/>
      </w:r>
    </w:p>
    <w:p w14:paraId="360AF090" w14:textId="77777777" w:rsidR="0041495C" w:rsidRDefault="0041495C" w:rsidP="00B91CA7">
      <w:pPr>
        <w:pStyle w:val="BTIn1"/>
      </w:pPr>
      <w:r>
        <w:tab/>
      </w:r>
    </w:p>
    <w:p w14:paraId="5CBB9635" w14:textId="77777777" w:rsidR="0041495C" w:rsidRPr="0041495C" w:rsidRDefault="0041495C" w:rsidP="00B91CA7">
      <w:pPr>
        <w:pStyle w:val="BTIn1"/>
      </w:pPr>
      <w:r>
        <w:tab/>
      </w:r>
    </w:p>
    <w:p w14:paraId="237E5D8D" w14:textId="77777777" w:rsidR="007C0384" w:rsidRPr="007C0384" w:rsidRDefault="007C0384" w:rsidP="00766744">
      <w:pPr>
        <w:pStyle w:val="Caption"/>
        <w:spacing w:before="0" w:after="0"/>
        <w:ind w:left="0"/>
        <w:jc w:val="center"/>
        <w:rPr>
          <w:rFonts w:ascii="Times New Roman" w:hAnsi="Times New Roman"/>
          <w:sz w:val="28"/>
          <w:szCs w:val="28"/>
        </w:rPr>
      </w:pPr>
      <w:bookmarkStart w:id="120" w:name="_Toc449547572"/>
      <w:bookmarkStart w:id="121" w:name="_Toc459216474"/>
      <w:r>
        <w:br w:type="page"/>
      </w:r>
      <w:r w:rsidRPr="007C0384">
        <w:rPr>
          <w:rFonts w:ascii="Times New Roman" w:hAnsi="Times New Roman"/>
          <w:sz w:val="28"/>
          <w:szCs w:val="28"/>
        </w:rPr>
        <w:lastRenderedPageBreak/>
        <w:t>Annexure to Specification</w:t>
      </w:r>
    </w:p>
    <w:p w14:paraId="41D7AC16" w14:textId="77777777" w:rsidR="007C0384" w:rsidRPr="007C0384" w:rsidRDefault="007C0384">
      <w:pPr>
        <w:jc w:val="center"/>
        <w:rPr>
          <w:rFonts w:ascii="Times New Roman" w:hAnsi="Times New Roman"/>
          <w:b/>
          <w:sz w:val="28"/>
          <w:szCs w:val="28"/>
        </w:rPr>
      </w:pPr>
      <w:r w:rsidRPr="007C0384">
        <w:rPr>
          <w:rFonts w:ascii="Times New Roman" w:hAnsi="Times New Roman"/>
          <w:b/>
          <w:sz w:val="28"/>
          <w:szCs w:val="28"/>
        </w:rPr>
        <w:t>For</w:t>
      </w:r>
    </w:p>
    <w:p w14:paraId="09F194DF" w14:textId="77777777" w:rsidR="007C0384" w:rsidRPr="007C0384" w:rsidRDefault="007C0384">
      <w:pPr>
        <w:jc w:val="center"/>
        <w:rPr>
          <w:rFonts w:ascii="Times New Roman" w:hAnsi="Times New Roman"/>
          <w:b/>
          <w:sz w:val="28"/>
          <w:szCs w:val="28"/>
        </w:rPr>
      </w:pPr>
      <w:r w:rsidRPr="007C0384">
        <w:rPr>
          <w:rFonts w:ascii="Times New Roman" w:hAnsi="Times New Roman"/>
          <w:b/>
          <w:sz w:val="28"/>
          <w:szCs w:val="28"/>
        </w:rPr>
        <w:t>Electrical Installation</w:t>
      </w:r>
    </w:p>
    <w:p w14:paraId="13E8F06D" w14:textId="77777777" w:rsidR="007C0384" w:rsidRPr="007C0384" w:rsidRDefault="007C0384" w:rsidP="00B91CA7">
      <w:pPr>
        <w:pStyle w:val="BTIn1"/>
      </w:pPr>
    </w:p>
    <w:p w14:paraId="6A5C4F06" w14:textId="1DD91678" w:rsidR="007C0384" w:rsidRPr="00337491" w:rsidRDefault="007C0384" w:rsidP="00B91CA7">
      <w:pPr>
        <w:pStyle w:val="BTIn1"/>
        <w:rPr>
          <w:b/>
        </w:rPr>
      </w:pPr>
      <w:r w:rsidRPr="00337491">
        <w:rPr>
          <w:b/>
        </w:rPr>
        <w:t>A.</w:t>
      </w:r>
      <w:r w:rsidR="00FA41EB">
        <w:rPr>
          <w:b/>
        </w:rPr>
        <w:t>6</w:t>
      </w:r>
      <w:r w:rsidRPr="00337491">
        <w:rPr>
          <w:b/>
        </w:rPr>
        <w:t xml:space="preserve"> Principal’s Drawings and Type Specifications</w:t>
      </w:r>
      <w:r w:rsidRPr="00337491">
        <w:rPr>
          <w:b/>
        </w:rPr>
        <w:tab/>
      </w:r>
    </w:p>
    <w:p w14:paraId="725099AE" w14:textId="77777777" w:rsidR="007C0384" w:rsidRDefault="007C0384" w:rsidP="00B91CA7">
      <w:pPr>
        <w:pStyle w:val="BTIn1"/>
      </w:pPr>
      <w:r>
        <w:tab/>
      </w:r>
    </w:p>
    <w:p w14:paraId="192495C2" w14:textId="77777777" w:rsidR="007C0384" w:rsidRDefault="007C0384" w:rsidP="00B91CA7">
      <w:pPr>
        <w:pStyle w:val="BTIn1"/>
      </w:pPr>
      <w:r>
        <w:tab/>
      </w:r>
    </w:p>
    <w:p w14:paraId="2B91FC89" w14:textId="77777777" w:rsidR="007C0384" w:rsidRDefault="007C0384" w:rsidP="00B91CA7">
      <w:pPr>
        <w:pStyle w:val="BTIn1"/>
      </w:pPr>
      <w:r>
        <w:tab/>
      </w:r>
    </w:p>
    <w:p w14:paraId="1A91CB12" w14:textId="77777777" w:rsidR="007C0384" w:rsidRDefault="007C0384" w:rsidP="00B91CA7">
      <w:pPr>
        <w:pStyle w:val="BTIn1"/>
      </w:pPr>
      <w:r>
        <w:tab/>
      </w:r>
    </w:p>
    <w:p w14:paraId="662826F6" w14:textId="77777777" w:rsidR="007C0384" w:rsidRDefault="007C0384" w:rsidP="00B91CA7">
      <w:pPr>
        <w:pStyle w:val="BTIn1"/>
      </w:pPr>
      <w:r>
        <w:tab/>
      </w:r>
    </w:p>
    <w:p w14:paraId="2D6B98C4" w14:textId="77777777" w:rsidR="007C0384" w:rsidRDefault="007C0384" w:rsidP="00B91CA7">
      <w:pPr>
        <w:pStyle w:val="BTIn1"/>
      </w:pPr>
      <w:r>
        <w:tab/>
      </w:r>
    </w:p>
    <w:p w14:paraId="13D0522D" w14:textId="2C3FCA38" w:rsidR="007C0384" w:rsidRPr="00337491" w:rsidRDefault="007C0384" w:rsidP="00B91CA7">
      <w:pPr>
        <w:pStyle w:val="BTIn1"/>
        <w:rPr>
          <w:b/>
        </w:rPr>
      </w:pPr>
      <w:r w:rsidRPr="00337491">
        <w:rPr>
          <w:b/>
        </w:rPr>
        <w:t>A</w:t>
      </w:r>
      <w:r w:rsidR="00FA41EB">
        <w:rPr>
          <w:b/>
        </w:rPr>
        <w:t>7</w:t>
      </w:r>
      <w:r w:rsidRPr="00337491">
        <w:rPr>
          <w:b/>
        </w:rPr>
        <w:t>. Scope of Work</w:t>
      </w:r>
      <w:r w:rsidRPr="00337491">
        <w:rPr>
          <w:b/>
        </w:rPr>
        <w:tab/>
      </w:r>
    </w:p>
    <w:p w14:paraId="39ED39F3" w14:textId="77777777" w:rsidR="007C0384" w:rsidRDefault="007C0384" w:rsidP="00B91CA7">
      <w:pPr>
        <w:pStyle w:val="BTIn1"/>
      </w:pPr>
      <w:r>
        <w:tab/>
      </w:r>
    </w:p>
    <w:p w14:paraId="5CD5028E" w14:textId="77777777" w:rsidR="007C0384" w:rsidRDefault="007C0384" w:rsidP="00B91CA7">
      <w:pPr>
        <w:pStyle w:val="BTIn1"/>
      </w:pPr>
      <w:r>
        <w:tab/>
      </w:r>
    </w:p>
    <w:p w14:paraId="72CFF546" w14:textId="77777777" w:rsidR="007C0384" w:rsidRDefault="007C0384" w:rsidP="00B91CA7">
      <w:pPr>
        <w:pStyle w:val="BTIn1"/>
      </w:pPr>
      <w:r>
        <w:tab/>
      </w:r>
    </w:p>
    <w:p w14:paraId="2F0169A7" w14:textId="77777777" w:rsidR="007C0384" w:rsidRDefault="007C0384" w:rsidP="00B91CA7">
      <w:pPr>
        <w:pStyle w:val="BTIn1"/>
      </w:pPr>
      <w:r>
        <w:tab/>
      </w:r>
    </w:p>
    <w:p w14:paraId="643F02CF" w14:textId="77777777" w:rsidR="007C0384" w:rsidRDefault="007C0384" w:rsidP="00B91CA7">
      <w:pPr>
        <w:pStyle w:val="BTIn1"/>
      </w:pPr>
      <w:r>
        <w:tab/>
      </w:r>
    </w:p>
    <w:p w14:paraId="605BA28D" w14:textId="77777777" w:rsidR="007C0384" w:rsidRDefault="007C0384" w:rsidP="00B91CA7">
      <w:pPr>
        <w:pStyle w:val="BTIn1"/>
      </w:pPr>
      <w:r>
        <w:tab/>
      </w:r>
    </w:p>
    <w:p w14:paraId="3677F5E2" w14:textId="77777777" w:rsidR="007C0384" w:rsidRDefault="007C0384" w:rsidP="00B91CA7">
      <w:pPr>
        <w:pStyle w:val="BTIn1"/>
      </w:pPr>
      <w:r>
        <w:tab/>
      </w:r>
    </w:p>
    <w:p w14:paraId="33209FD7" w14:textId="77777777" w:rsidR="007C0384" w:rsidRPr="007C0384" w:rsidRDefault="007C0384" w:rsidP="00B91CA7">
      <w:pPr>
        <w:pStyle w:val="BTIn1"/>
      </w:pPr>
      <w:r>
        <w:tab/>
      </w:r>
    </w:p>
    <w:p w14:paraId="05A0D28D" w14:textId="77777777" w:rsidR="00A77600" w:rsidRDefault="00A77600" w:rsidP="00B91CA7">
      <w:pPr>
        <w:pStyle w:val="BTIn1"/>
      </w:pPr>
      <w:r>
        <w:br w:type="page"/>
      </w:r>
    </w:p>
    <w:tbl>
      <w:tblPr>
        <w:tblW w:w="9604" w:type="dxa"/>
        <w:tblInd w:w="817"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3420"/>
        <w:gridCol w:w="720"/>
        <w:gridCol w:w="720"/>
        <w:gridCol w:w="720"/>
        <w:gridCol w:w="2879"/>
      </w:tblGrid>
      <w:tr w:rsidR="00A77600" w:rsidRPr="00A77600" w14:paraId="50132C61" w14:textId="77777777" w:rsidTr="00A77600">
        <w:tc>
          <w:tcPr>
            <w:tcW w:w="9604" w:type="dxa"/>
            <w:gridSpan w:val="6"/>
            <w:tcBorders>
              <w:bottom w:val="single" w:sz="4" w:space="0" w:color="auto"/>
            </w:tcBorders>
          </w:tcPr>
          <w:p w14:paraId="05BA1DBA" w14:textId="77777777" w:rsidR="00A77600" w:rsidRPr="00A77600" w:rsidRDefault="00A77600" w:rsidP="00815A09">
            <w:pPr>
              <w:tabs>
                <w:tab w:val="right" w:leader="dot" w:pos="6521"/>
              </w:tabs>
              <w:spacing w:before="60" w:after="60"/>
              <w:jc w:val="center"/>
              <w:rPr>
                <w:rFonts w:ascii="Times New Roman" w:hAnsi="Times New Roman"/>
                <w:b/>
                <w:sz w:val="28"/>
              </w:rPr>
            </w:pPr>
            <w:r w:rsidRPr="00A77600">
              <w:rPr>
                <w:rFonts w:ascii="Times New Roman" w:hAnsi="Times New Roman"/>
                <w:b/>
                <w:sz w:val="28"/>
              </w:rPr>
              <w:lastRenderedPageBreak/>
              <w:t>Type Specification for Minor Electrical Installations</w:t>
            </w:r>
            <w:r w:rsidRPr="00A77600">
              <w:rPr>
                <w:rFonts w:ascii="Times New Roman" w:hAnsi="Times New Roman"/>
                <w:b/>
                <w:sz w:val="28"/>
              </w:rPr>
              <w:br/>
              <w:t>Tender Technical Response Schedule</w:t>
            </w:r>
          </w:p>
        </w:tc>
      </w:tr>
      <w:tr w:rsidR="00A77600" w:rsidRPr="00A77600" w14:paraId="76622716" w14:textId="77777777" w:rsidTr="00A77600">
        <w:tc>
          <w:tcPr>
            <w:tcW w:w="1145" w:type="dxa"/>
            <w:tcBorders>
              <w:bottom w:val="single" w:sz="4" w:space="0" w:color="auto"/>
            </w:tcBorders>
          </w:tcPr>
          <w:p w14:paraId="0A9A6DD7"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DS26.44</w:t>
            </w:r>
          </w:p>
        </w:tc>
        <w:tc>
          <w:tcPr>
            <w:tcW w:w="3420" w:type="dxa"/>
            <w:tcBorders>
              <w:bottom w:val="single" w:sz="4" w:space="0" w:color="auto"/>
            </w:tcBorders>
          </w:tcPr>
          <w:p w14:paraId="61749A75"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Subject</w:t>
            </w:r>
          </w:p>
        </w:tc>
        <w:tc>
          <w:tcPr>
            <w:tcW w:w="720" w:type="dxa"/>
            <w:tcBorders>
              <w:bottom w:val="single" w:sz="4" w:space="0" w:color="auto"/>
            </w:tcBorders>
          </w:tcPr>
          <w:p w14:paraId="51567409"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Noted</w:t>
            </w:r>
          </w:p>
        </w:tc>
        <w:tc>
          <w:tcPr>
            <w:tcW w:w="1440" w:type="dxa"/>
            <w:gridSpan w:val="2"/>
            <w:tcBorders>
              <w:bottom w:val="single" w:sz="4" w:space="0" w:color="auto"/>
            </w:tcBorders>
          </w:tcPr>
          <w:p w14:paraId="7CAE6EEF" w14:textId="77777777" w:rsidR="00A77600" w:rsidRPr="00A77600" w:rsidRDefault="00A77600" w:rsidP="00A77600">
            <w:pPr>
              <w:rPr>
                <w:rFonts w:ascii="Times New Roman" w:hAnsi="Times New Roman"/>
                <w:b/>
                <w:bCs/>
                <w:sz w:val="18"/>
                <w:szCs w:val="18"/>
              </w:rPr>
            </w:pPr>
            <w:r w:rsidRPr="00A77600">
              <w:rPr>
                <w:rFonts w:ascii="Times New Roman" w:hAnsi="Times New Roman"/>
                <w:b/>
                <w:bCs/>
                <w:sz w:val="18"/>
                <w:szCs w:val="18"/>
              </w:rPr>
              <w:t>Compliance</w:t>
            </w:r>
          </w:p>
        </w:tc>
        <w:tc>
          <w:tcPr>
            <w:tcW w:w="2879" w:type="dxa"/>
            <w:tcBorders>
              <w:bottom w:val="single" w:sz="4" w:space="0" w:color="auto"/>
            </w:tcBorders>
          </w:tcPr>
          <w:p w14:paraId="4AE2B5B8"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Comments</w:t>
            </w:r>
          </w:p>
        </w:tc>
      </w:tr>
      <w:tr w:rsidR="00A77600" w:rsidRPr="00A77600" w14:paraId="7E000256" w14:textId="77777777" w:rsidTr="00A77600">
        <w:tc>
          <w:tcPr>
            <w:tcW w:w="1145" w:type="dxa"/>
            <w:tcBorders>
              <w:bottom w:val="dotted" w:sz="4" w:space="0" w:color="auto"/>
            </w:tcBorders>
          </w:tcPr>
          <w:p w14:paraId="2E826FA1"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Clause No.</w:t>
            </w:r>
          </w:p>
        </w:tc>
        <w:tc>
          <w:tcPr>
            <w:tcW w:w="3420" w:type="dxa"/>
            <w:tcBorders>
              <w:bottom w:val="dotted" w:sz="4" w:space="0" w:color="auto"/>
            </w:tcBorders>
          </w:tcPr>
          <w:p w14:paraId="5D01380C"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bottom w:val="dotted" w:sz="4" w:space="0" w:color="auto"/>
            </w:tcBorders>
          </w:tcPr>
          <w:p w14:paraId="12D005EB"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bottom w:val="dotted" w:sz="4" w:space="0" w:color="auto"/>
            </w:tcBorders>
          </w:tcPr>
          <w:p w14:paraId="517FCEE1" w14:textId="77777777" w:rsidR="00A77600" w:rsidRPr="00A77600" w:rsidRDefault="00A77600" w:rsidP="00815A09">
            <w:pPr>
              <w:tabs>
                <w:tab w:val="right" w:leader="dot" w:pos="6521"/>
              </w:tabs>
              <w:spacing w:before="56" w:after="56"/>
              <w:jc w:val="center"/>
              <w:rPr>
                <w:rFonts w:ascii="Times New Roman" w:hAnsi="Times New Roman"/>
                <w:sz w:val="18"/>
              </w:rPr>
            </w:pPr>
            <w:r w:rsidRPr="00A77600">
              <w:rPr>
                <w:rFonts w:ascii="Times New Roman" w:hAnsi="Times New Roman"/>
                <w:sz w:val="18"/>
              </w:rPr>
              <w:t>Yes</w:t>
            </w:r>
          </w:p>
        </w:tc>
        <w:tc>
          <w:tcPr>
            <w:tcW w:w="720" w:type="dxa"/>
            <w:tcBorders>
              <w:bottom w:val="dotted" w:sz="4" w:space="0" w:color="auto"/>
            </w:tcBorders>
          </w:tcPr>
          <w:p w14:paraId="2F3064A8" w14:textId="77777777" w:rsidR="00A77600" w:rsidRPr="00A77600" w:rsidRDefault="00A77600" w:rsidP="00815A09">
            <w:pPr>
              <w:tabs>
                <w:tab w:val="right" w:leader="dot" w:pos="6521"/>
              </w:tabs>
              <w:spacing w:before="56" w:after="56"/>
              <w:jc w:val="center"/>
              <w:rPr>
                <w:rFonts w:ascii="Times New Roman" w:hAnsi="Times New Roman"/>
                <w:sz w:val="18"/>
              </w:rPr>
            </w:pPr>
            <w:r w:rsidRPr="00A77600">
              <w:rPr>
                <w:rFonts w:ascii="Times New Roman" w:hAnsi="Times New Roman"/>
                <w:sz w:val="18"/>
              </w:rPr>
              <w:t>No</w:t>
            </w:r>
          </w:p>
        </w:tc>
        <w:tc>
          <w:tcPr>
            <w:tcW w:w="2879" w:type="dxa"/>
            <w:tcBorders>
              <w:bottom w:val="dotted" w:sz="4" w:space="0" w:color="auto"/>
            </w:tcBorders>
          </w:tcPr>
          <w:p w14:paraId="6E924F7B"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54B0649D" w14:textId="77777777" w:rsidTr="00A77600">
        <w:tc>
          <w:tcPr>
            <w:tcW w:w="1145" w:type="dxa"/>
            <w:tcBorders>
              <w:top w:val="dotted" w:sz="4" w:space="0" w:color="auto"/>
              <w:bottom w:val="dotted" w:sz="4" w:space="0" w:color="auto"/>
            </w:tcBorders>
          </w:tcPr>
          <w:p w14:paraId="6166A9BB"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1.</w:t>
            </w:r>
          </w:p>
        </w:tc>
        <w:tc>
          <w:tcPr>
            <w:tcW w:w="3420" w:type="dxa"/>
            <w:tcBorders>
              <w:top w:val="dotted" w:sz="4" w:space="0" w:color="auto"/>
              <w:bottom w:val="dotted" w:sz="4" w:space="0" w:color="auto"/>
            </w:tcBorders>
          </w:tcPr>
          <w:p w14:paraId="3A8A5AF4"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General</w:t>
            </w:r>
          </w:p>
        </w:tc>
        <w:tc>
          <w:tcPr>
            <w:tcW w:w="720" w:type="dxa"/>
            <w:tcBorders>
              <w:top w:val="dotted" w:sz="4" w:space="0" w:color="auto"/>
              <w:bottom w:val="dotted" w:sz="4" w:space="0" w:color="auto"/>
            </w:tcBorders>
          </w:tcPr>
          <w:p w14:paraId="68D00B52"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104F29F9"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4809FF7C"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29B2392" w14:textId="77777777" w:rsidR="00A77600" w:rsidRPr="00A77600" w:rsidRDefault="00A77600" w:rsidP="00815A09">
            <w:pPr>
              <w:tabs>
                <w:tab w:val="right" w:leader="dot" w:pos="6521"/>
              </w:tabs>
              <w:spacing w:before="56" w:after="56"/>
              <w:rPr>
                <w:rFonts w:ascii="Times New Roman" w:hAnsi="Times New Roman"/>
                <w:b/>
                <w:bCs/>
                <w:sz w:val="18"/>
              </w:rPr>
            </w:pPr>
          </w:p>
        </w:tc>
      </w:tr>
      <w:tr w:rsidR="00A77600" w:rsidRPr="00A77600" w14:paraId="2FC71820" w14:textId="77777777" w:rsidTr="00A77600">
        <w:tc>
          <w:tcPr>
            <w:tcW w:w="1145" w:type="dxa"/>
            <w:tcBorders>
              <w:top w:val="dotted" w:sz="4" w:space="0" w:color="auto"/>
              <w:bottom w:val="dotted" w:sz="4" w:space="0" w:color="auto"/>
            </w:tcBorders>
          </w:tcPr>
          <w:p w14:paraId="0E10CD4E"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w:t>
            </w:r>
          </w:p>
        </w:tc>
        <w:tc>
          <w:tcPr>
            <w:tcW w:w="3420" w:type="dxa"/>
            <w:tcBorders>
              <w:top w:val="dotted" w:sz="4" w:space="0" w:color="auto"/>
              <w:bottom w:val="dotted" w:sz="4" w:space="0" w:color="auto"/>
            </w:tcBorders>
          </w:tcPr>
          <w:p w14:paraId="35A0DCE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Scope</w:t>
            </w:r>
          </w:p>
        </w:tc>
        <w:tc>
          <w:tcPr>
            <w:tcW w:w="720" w:type="dxa"/>
            <w:tcBorders>
              <w:top w:val="dotted" w:sz="4" w:space="0" w:color="auto"/>
              <w:bottom w:val="dotted" w:sz="4" w:space="0" w:color="auto"/>
            </w:tcBorders>
          </w:tcPr>
          <w:p w14:paraId="7746C91A"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719DE613"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51905C04"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2A26DBB2" w14:textId="77777777" w:rsidR="00A77600" w:rsidRPr="00A77600" w:rsidRDefault="00A77600" w:rsidP="00815A09">
            <w:pPr>
              <w:tabs>
                <w:tab w:val="right" w:leader="dot" w:pos="6521"/>
              </w:tabs>
              <w:spacing w:before="56" w:after="56"/>
              <w:rPr>
                <w:rFonts w:ascii="Times New Roman" w:hAnsi="Times New Roman"/>
                <w:b/>
                <w:bCs/>
                <w:sz w:val="18"/>
              </w:rPr>
            </w:pPr>
          </w:p>
        </w:tc>
      </w:tr>
      <w:tr w:rsidR="00A77600" w:rsidRPr="00A77600" w14:paraId="64D8B47F" w14:textId="77777777" w:rsidTr="00A77600">
        <w:tc>
          <w:tcPr>
            <w:tcW w:w="1145" w:type="dxa"/>
            <w:tcBorders>
              <w:top w:val="dotted" w:sz="4" w:space="0" w:color="auto"/>
              <w:bottom w:val="dotted" w:sz="4" w:space="0" w:color="auto"/>
            </w:tcBorders>
          </w:tcPr>
          <w:p w14:paraId="03F56303"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1.2</w:t>
            </w:r>
          </w:p>
        </w:tc>
        <w:tc>
          <w:tcPr>
            <w:tcW w:w="3420" w:type="dxa"/>
            <w:tcBorders>
              <w:top w:val="dotted" w:sz="4" w:space="0" w:color="auto"/>
              <w:bottom w:val="dotted" w:sz="4" w:space="0" w:color="auto"/>
            </w:tcBorders>
          </w:tcPr>
          <w:p w14:paraId="77E42654"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Site</w:t>
            </w:r>
          </w:p>
        </w:tc>
        <w:tc>
          <w:tcPr>
            <w:tcW w:w="720" w:type="dxa"/>
            <w:tcBorders>
              <w:top w:val="dotted" w:sz="4" w:space="0" w:color="auto"/>
              <w:bottom w:val="dotted" w:sz="4" w:space="0" w:color="auto"/>
            </w:tcBorders>
          </w:tcPr>
          <w:p w14:paraId="069F6638"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2C213601"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11219F08"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51DEA124"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13253D4D" w14:textId="77777777" w:rsidTr="00A77600">
        <w:tc>
          <w:tcPr>
            <w:tcW w:w="1145" w:type="dxa"/>
            <w:tcBorders>
              <w:top w:val="dotted" w:sz="4" w:space="0" w:color="auto"/>
              <w:bottom w:val="dotted" w:sz="4" w:space="0" w:color="auto"/>
            </w:tcBorders>
          </w:tcPr>
          <w:p w14:paraId="689164D8"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1.3</w:t>
            </w:r>
          </w:p>
        </w:tc>
        <w:tc>
          <w:tcPr>
            <w:tcW w:w="3420" w:type="dxa"/>
            <w:tcBorders>
              <w:top w:val="dotted" w:sz="4" w:space="0" w:color="auto"/>
              <w:bottom w:val="dotted" w:sz="4" w:space="0" w:color="auto"/>
            </w:tcBorders>
          </w:tcPr>
          <w:p w14:paraId="2CD6A436"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Ambient Conditions</w:t>
            </w:r>
          </w:p>
        </w:tc>
        <w:tc>
          <w:tcPr>
            <w:tcW w:w="720" w:type="dxa"/>
            <w:tcBorders>
              <w:top w:val="dotted" w:sz="4" w:space="0" w:color="auto"/>
              <w:bottom w:val="dotted" w:sz="4" w:space="0" w:color="auto"/>
            </w:tcBorders>
          </w:tcPr>
          <w:p w14:paraId="41667B1E"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138DFD0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4930A1D3"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69BD02E7"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00C6267B" w14:textId="77777777" w:rsidTr="00A77600">
        <w:tc>
          <w:tcPr>
            <w:tcW w:w="1145" w:type="dxa"/>
            <w:tcBorders>
              <w:top w:val="dotted" w:sz="4" w:space="0" w:color="auto"/>
              <w:bottom w:val="dotted" w:sz="4" w:space="0" w:color="auto"/>
            </w:tcBorders>
          </w:tcPr>
          <w:p w14:paraId="16AD5D3C"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1.4</w:t>
            </w:r>
          </w:p>
        </w:tc>
        <w:tc>
          <w:tcPr>
            <w:tcW w:w="3420" w:type="dxa"/>
            <w:tcBorders>
              <w:top w:val="dotted" w:sz="4" w:space="0" w:color="auto"/>
              <w:bottom w:val="dotted" w:sz="4" w:space="0" w:color="auto"/>
            </w:tcBorders>
          </w:tcPr>
          <w:p w14:paraId="13DE8B5C"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Work by the Principal</w:t>
            </w:r>
          </w:p>
        </w:tc>
        <w:tc>
          <w:tcPr>
            <w:tcW w:w="720" w:type="dxa"/>
            <w:tcBorders>
              <w:top w:val="dotted" w:sz="4" w:space="0" w:color="auto"/>
              <w:bottom w:val="dotted" w:sz="4" w:space="0" w:color="auto"/>
            </w:tcBorders>
          </w:tcPr>
          <w:p w14:paraId="5B95039D"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7EB88AE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08B5BD34"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3F281BFA"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182EDC79" w14:textId="77777777" w:rsidTr="00A77600">
        <w:tc>
          <w:tcPr>
            <w:tcW w:w="1145" w:type="dxa"/>
            <w:tcBorders>
              <w:top w:val="dotted" w:sz="4" w:space="0" w:color="auto"/>
              <w:bottom w:val="dotted" w:sz="4" w:space="0" w:color="auto"/>
            </w:tcBorders>
          </w:tcPr>
          <w:p w14:paraId="4CBEFC4C"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1.5</w:t>
            </w:r>
          </w:p>
        </w:tc>
        <w:tc>
          <w:tcPr>
            <w:tcW w:w="3420" w:type="dxa"/>
            <w:tcBorders>
              <w:top w:val="dotted" w:sz="4" w:space="0" w:color="auto"/>
              <w:bottom w:val="dotted" w:sz="4" w:space="0" w:color="auto"/>
            </w:tcBorders>
          </w:tcPr>
          <w:p w14:paraId="55E1D19E"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Information from the Contractor</w:t>
            </w:r>
          </w:p>
        </w:tc>
        <w:tc>
          <w:tcPr>
            <w:tcW w:w="720" w:type="dxa"/>
            <w:tcBorders>
              <w:top w:val="dotted" w:sz="4" w:space="0" w:color="auto"/>
              <w:bottom w:val="dotted" w:sz="4" w:space="0" w:color="auto"/>
            </w:tcBorders>
          </w:tcPr>
          <w:p w14:paraId="53336FD1"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77558176"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26547239"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10AEACFB"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0A5D84EB" w14:textId="77777777" w:rsidTr="00A77600">
        <w:tc>
          <w:tcPr>
            <w:tcW w:w="1145" w:type="dxa"/>
            <w:tcBorders>
              <w:top w:val="dotted" w:sz="4" w:space="0" w:color="auto"/>
              <w:bottom w:val="dotted" w:sz="4" w:space="0" w:color="auto"/>
            </w:tcBorders>
          </w:tcPr>
          <w:p w14:paraId="58CCC5C7"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1.6</w:t>
            </w:r>
          </w:p>
        </w:tc>
        <w:tc>
          <w:tcPr>
            <w:tcW w:w="3420" w:type="dxa"/>
            <w:tcBorders>
              <w:top w:val="dotted" w:sz="4" w:space="0" w:color="auto"/>
              <w:bottom w:val="dotted" w:sz="4" w:space="0" w:color="auto"/>
            </w:tcBorders>
          </w:tcPr>
          <w:p w14:paraId="42CC497F"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Standards</w:t>
            </w:r>
          </w:p>
        </w:tc>
        <w:tc>
          <w:tcPr>
            <w:tcW w:w="720" w:type="dxa"/>
            <w:tcBorders>
              <w:top w:val="dotted" w:sz="4" w:space="0" w:color="auto"/>
              <w:bottom w:val="dotted" w:sz="4" w:space="0" w:color="auto"/>
            </w:tcBorders>
          </w:tcPr>
          <w:p w14:paraId="322C5DB0"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6B12E68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4F22AEB8"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0095B56B"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7DF9D877" w14:textId="77777777" w:rsidTr="00A77600">
        <w:tc>
          <w:tcPr>
            <w:tcW w:w="1145" w:type="dxa"/>
            <w:tcBorders>
              <w:top w:val="dotted" w:sz="4" w:space="0" w:color="auto"/>
              <w:bottom w:val="dotted" w:sz="4" w:space="0" w:color="auto"/>
            </w:tcBorders>
          </w:tcPr>
          <w:p w14:paraId="40C0E3F2"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1.7</w:t>
            </w:r>
          </w:p>
        </w:tc>
        <w:tc>
          <w:tcPr>
            <w:tcW w:w="3420" w:type="dxa"/>
            <w:tcBorders>
              <w:top w:val="dotted" w:sz="4" w:space="0" w:color="auto"/>
              <w:bottom w:val="dotted" w:sz="4" w:space="0" w:color="auto"/>
            </w:tcBorders>
          </w:tcPr>
          <w:p w14:paraId="42F57F36"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Supervising Engineer</w:t>
            </w:r>
          </w:p>
        </w:tc>
        <w:tc>
          <w:tcPr>
            <w:tcW w:w="720" w:type="dxa"/>
            <w:tcBorders>
              <w:top w:val="dotted" w:sz="4" w:space="0" w:color="auto"/>
              <w:bottom w:val="dotted" w:sz="4" w:space="0" w:color="auto"/>
            </w:tcBorders>
          </w:tcPr>
          <w:p w14:paraId="5F1E16ED"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206279E9"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7CEBA420"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77046093" w14:textId="77777777" w:rsidR="00A77600" w:rsidRPr="00A77600" w:rsidRDefault="00A77600" w:rsidP="00A77600">
            <w:pPr>
              <w:rPr>
                <w:rFonts w:ascii="Times New Roman" w:hAnsi="Times New Roman"/>
              </w:rPr>
            </w:pPr>
          </w:p>
        </w:tc>
      </w:tr>
      <w:tr w:rsidR="00A77600" w:rsidRPr="00A77600" w14:paraId="7E266A15" w14:textId="77777777" w:rsidTr="00A77600">
        <w:tc>
          <w:tcPr>
            <w:tcW w:w="1145" w:type="dxa"/>
            <w:tcBorders>
              <w:top w:val="dotted" w:sz="4" w:space="0" w:color="auto"/>
              <w:bottom w:val="dotted" w:sz="4" w:space="0" w:color="auto"/>
            </w:tcBorders>
          </w:tcPr>
          <w:p w14:paraId="74F2512D"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1.8</w:t>
            </w:r>
          </w:p>
        </w:tc>
        <w:tc>
          <w:tcPr>
            <w:tcW w:w="3420" w:type="dxa"/>
            <w:tcBorders>
              <w:top w:val="dotted" w:sz="4" w:space="0" w:color="auto"/>
              <w:bottom w:val="dotted" w:sz="4" w:space="0" w:color="auto"/>
            </w:tcBorders>
          </w:tcPr>
          <w:p w14:paraId="0F21269C"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Conformance with Principal’s Drawings</w:t>
            </w:r>
          </w:p>
        </w:tc>
        <w:tc>
          <w:tcPr>
            <w:tcW w:w="720" w:type="dxa"/>
            <w:tcBorders>
              <w:top w:val="dotted" w:sz="4" w:space="0" w:color="auto"/>
              <w:bottom w:val="dotted" w:sz="4" w:space="0" w:color="auto"/>
            </w:tcBorders>
          </w:tcPr>
          <w:p w14:paraId="05D2DA82"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05156AAC"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21A9F9D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10E361AA" w14:textId="77777777" w:rsidR="00A77600" w:rsidRPr="00A77600" w:rsidRDefault="00A77600" w:rsidP="00A77600">
            <w:pPr>
              <w:rPr>
                <w:rFonts w:ascii="Times New Roman" w:hAnsi="Times New Roman"/>
              </w:rPr>
            </w:pPr>
          </w:p>
        </w:tc>
      </w:tr>
      <w:tr w:rsidR="00A77600" w:rsidRPr="00A77600" w14:paraId="31C00E7C" w14:textId="77777777" w:rsidTr="00A77600">
        <w:tc>
          <w:tcPr>
            <w:tcW w:w="1145" w:type="dxa"/>
            <w:tcBorders>
              <w:top w:val="dotted" w:sz="4" w:space="0" w:color="auto"/>
              <w:bottom w:val="dotted" w:sz="4" w:space="0" w:color="auto"/>
            </w:tcBorders>
          </w:tcPr>
          <w:p w14:paraId="22C091BB"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1.9</w:t>
            </w:r>
          </w:p>
        </w:tc>
        <w:tc>
          <w:tcPr>
            <w:tcW w:w="3420" w:type="dxa"/>
            <w:tcBorders>
              <w:top w:val="dotted" w:sz="4" w:space="0" w:color="auto"/>
              <w:bottom w:val="dotted" w:sz="4" w:space="0" w:color="auto"/>
            </w:tcBorders>
          </w:tcPr>
          <w:p w14:paraId="50A36E34"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Quality Assurance</w:t>
            </w:r>
          </w:p>
        </w:tc>
        <w:tc>
          <w:tcPr>
            <w:tcW w:w="720" w:type="dxa"/>
            <w:tcBorders>
              <w:top w:val="dotted" w:sz="4" w:space="0" w:color="auto"/>
              <w:bottom w:val="dotted" w:sz="4" w:space="0" w:color="auto"/>
            </w:tcBorders>
          </w:tcPr>
          <w:p w14:paraId="28C78E5E"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tcPr>
          <w:p w14:paraId="0AAD7EF3"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3CEBD8B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3EE6A7CC" w14:textId="77777777" w:rsidR="00A77600" w:rsidRPr="00A77600" w:rsidRDefault="00A77600" w:rsidP="00A77600">
            <w:pPr>
              <w:rPr>
                <w:rFonts w:ascii="Times New Roman" w:hAnsi="Times New Roman"/>
              </w:rPr>
            </w:pPr>
          </w:p>
        </w:tc>
      </w:tr>
      <w:tr w:rsidR="00A77600" w:rsidRPr="00A77600" w14:paraId="785BB807" w14:textId="77777777" w:rsidTr="00A77600">
        <w:tc>
          <w:tcPr>
            <w:tcW w:w="1145" w:type="dxa"/>
            <w:tcBorders>
              <w:top w:val="dotted" w:sz="4" w:space="0" w:color="auto"/>
              <w:bottom w:val="dotted" w:sz="4" w:space="0" w:color="auto"/>
            </w:tcBorders>
          </w:tcPr>
          <w:p w14:paraId="2FF86890"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1.10</w:t>
            </w:r>
          </w:p>
        </w:tc>
        <w:tc>
          <w:tcPr>
            <w:tcW w:w="3420" w:type="dxa"/>
            <w:tcBorders>
              <w:top w:val="dotted" w:sz="4" w:space="0" w:color="auto"/>
              <w:bottom w:val="dotted" w:sz="4" w:space="0" w:color="auto"/>
            </w:tcBorders>
          </w:tcPr>
          <w:p w14:paraId="67D03B05"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Electrical Work</w:t>
            </w:r>
          </w:p>
        </w:tc>
        <w:tc>
          <w:tcPr>
            <w:tcW w:w="720" w:type="dxa"/>
            <w:tcBorders>
              <w:top w:val="dotted" w:sz="4" w:space="0" w:color="auto"/>
              <w:bottom w:val="dotted" w:sz="4" w:space="0" w:color="auto"/>
            </w:tcBorders>
          </w:tcPr>
          <w:p w14:paraId="3A751F6F"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3A43BF64"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54121F8A"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5650E485"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59A86445" w14:textId="77777777" w:rsidTr="00A77600">
        <w:tc>
          <w:tcPr>
            <w:tcW w:w="1145" w:type="dxa"/>
            <w:tcBorders>
              <w:top w:val="dotted" w:sz="4" w:space="0" w:color="auto"/>
              <w:bottom w:val="dotted" w:sz="4" w:space="0" w:color="auto"/>
            </w:tcBorders>
          </w:tcPr>
          <w:p w14:paraId="71AFCC17"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1.11</w:t>
            </w:r>
          </w:p>
        </w:tc>
        <w:tc>
          <w:tcPr>
            <w:tcW w:w="3420" w:type="dxa"/>
            <w:tcBorders>
              <w:top w:val="dotted" w:sz="4" w:space="0" w:color="auto"/>
              <w:bottom w:val="dotted" w:sz="4" w:space="0" w:color="auto"/>
            </w:tcBorders>
          </w:tcPr>
          <w:p w14:paraId="00358FC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Settings and Calibration</w:t>
            </w:r>
          </w:p>
        </w:tc>
        <w:tc>
          <w:tcPr>
            <w:tcW w:w="720" w:type="dxa"/>
            <w:tcBorders>
              <w:top w:val="dotted" w:sz="4" w:space="0" w:color="auto"/>
              <w:bottom w:val="dotted" w:sz="4" w:space="0" w:color="auto"/>
            </w:tcBorders>
          </w:tcPr>
          <w:p w14:paraId="21D8D3A1"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163B8C4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058137EB"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94AE7B8"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4897DAD8" w14:textId="77777777" w:rsidTr="00A77600">
        <w:tc>
          <w:tcPr>
            <w:tcW w:w="1145" w:type="dxa"/>
            <w:tcBorders>
              <w:top w:val="dotted" w:sz="4" w:space="0" w:color="auto"/>
              <w:bottom w:val="dotted" w:sz="4" w:space="0" w:color="auto"/>
            </w:tcBorders>
          </w:tcPr>
          <w:p w14:paraId="2C1B9085"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1.12</w:t>
            </w:r>
          </w:p>
        </w:tc>
        <w:tc>
          <w:tcPr>
            <w:tcW w:w="3420" w:type="dxa"/>
            <w:tcBorders>
              <w:top w:val="dotted" w:sz="4" w:space="0" w:color="auto"/>
              <w:bottom w:val="dotted" w:sz="4" w:space="0" w:color="auto"/>
            </w:tcBorders>
          </w:tcPr>
          <w:p w14:paraId="388415E9"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Materials and Workmanship</w:t>
            </w:r>
          </w:p>
        </w:tc>
        <w:tc>
          <w:tcPr>
            <w:tcW w:w="720" w:type="dxa"/>
            <w:tcBorders>
              <w:top w:val="dotted" w:sz="4" w:space="0" w:color="auto"/>
              <w:bottom w:val="dotted" w:sz="4" w:space="0" w:color="auto"/>
            </w:tcBorders>
          </w:tcPr>
          <w:p w14:paraId="3E494C15"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1CF8A390"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09A78E4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7C0AE248"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5E63D3EB" w14:textId="77777777" w:rsidTr="00A77600">
        <w:tc>
          <w:tcPr>
            <w:tcW w:w="1145" w:type="dxa"/>
            <w:tcBorders>
              <w:top w:val="dotted" w:sz="4" w:space="0" w:color="auto"/>
              <w:bottom w:val="dotted" w:sz="4" w:space="0" w:color="auto"/>
            </w:tcBorders>
          </w:tcPr>
          <w:p w14:paraId="04B35F86"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1.13</w:t>
            </w:r>
          </w:p>
        </w:tc>
        <w:tc>
          <w:tcPr>
            <w:tcW w:w="3420" w:type="dxa"/>
            <w:tcBorders>
              <w:top w:val="dotted" w:sz="4" w:space="0" w:color="auto"/>
              <w:bottom w:val="dotted" w:sz="4" w:space="0" w:color="auto"/>
            </w:tcBorders>
          </w:tcPr>
          <w:p w14:paraId="70643CFE"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Switchboard Specifications</w:t>
            </w:r>
          </w:p>
        </w:tc>
        <w:tc>
          <w:tcPr>
            <w:tcW w:w="720" w:type="dxa"/>
            <w:tcBorders>
              <w:top w:val="dotted" w:sz="4" w:space="0" w:color="auto"/>
              <w:bottom w:val="dotted" w:sz="4" w:space="0" w:color="auto"/>
            </w:tcBorders>
          </w:tcPr>
          <w:p w14:paraId="5084C7A5"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10EBEA06"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457D9CEE"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7EFA2B80" w14:textId="77777777" w:rsidR="00A77600" w:rsidRPr="00A77600" w:rsidRDefault="00A77600" w:rsidP="00815A09">
            <w:pPr>
              <w:tabs>
                <w:tab w:val="right" w:leader="dot" w:pos="6521"/>
              </w:tabs>
              <w:spacing w:before="56" w:after="56"/>
              <w:rPr>
                <w:rFonts w:ascii="Times New Roman" w:hAnsi="Times New Roman"/>
                <w:b/>
                <w:sz w:val="18"/>
              </w:rPr>
            </w:pPr>
          </w:p>
        </w:tc>
      </w:tr>
      <w:tr w:rsidR="00A77600" w:rsidRPr="00A77600" w14:paraId="5EDC09F8" w14:textId="77777777" w:rsidTr="00A77600">
        <w:tc>
          <w:tcPr>
            <w:tcW w:w="1145" w:type="dxa"/>
            <w:tcBorders>
              <w:top w:val="dotted" w:sz="4" w:space="0" w:color="auto"/>
              <w:bottom w:val="dotted" w:sz="4" w:space="0" w:color="auto"/>
            </w:tcBorders>
          </w:tcPr>
          <w:p w14:paraId="36C5D97B"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1.14</w:t>
            </w:r>
          </w:p>
        </w:tc>
        <w:tc>
          <w:tcPr>
            <w:tcW w:w="3420" w:type="dxa"/>
            <w:tcBorders>
              <w:top w:val="dotted" w:sz="4" w:space="0" w:color="auto"/>
              <w:bottom w:val="dotted" w:sz="4" w:space="0" w:color="auto"/>
            </w:tcBorders>
          </w:tcPr>
          <w:p w14:paraId="5F3507DE"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Equipment</w:t>
            </w:r>
          </w:p>
        </w:tc>
        <w:tc>
          <w:tcPr>
            <w:tcW w:w="720" w:type="dxa"/>
            <w:tcBorders>
              <w:top w:val="dotted" w:sz="4" w:space="0" w:color="auto"/>
              <w:bottom w:val="dotted" w:sz="4" w:space="0" w:color="auto"/>
            </w:tcBorders>
          </w:tcPr>
          <w:p w14:paraId="107BB4BB"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74D11EAE"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1592F49F"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1BF3188"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7D70D4CD" w14:textId="77777777" w:rsidTr="00A77600">
        <w:tc>
          <w:tcPr>
            <w:tcW w:w="1145" w:type="dxa"/>
            <w:tcBorders>
              <w:top w:val="dotted" w:sz="4" w:space="0" w:color="auto"/>
              <w:bottom w:val="dotted" w:sz="4" w:space="0" w:color="auto"/>
            </w:tcBorders>
          </w:tcPr>
          <w:p w14:paraId="3A774796"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1.15</w:t>
            </w:r>
          </w:p>
        </w:tc>
        <w:tc>
          <w:tcPr>
            <w:tcW w:w="3420" w:type="dxa"/>
            <w:tcBorders>
              <w:top w:val="dotted" w:sz="4" w:space="0" w:color="auto"/>
              <w:bottom w:val="dotted" w:sz="4" w:space="0" w:color="auto"/>
            </w:tcBorders>
          </w:tcPr>
          <w:p w14:paraId="0D020CD4"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Mounting Methods</w:t>
            </w:r>
          </w:p>
        </w:tc>
        <w:tc>
          <w:tcPr>
            <w:tcW w:w="720" w:type="dxa"/>
            <w:tcBorders>
              <w:top w:val="dotted" w:sz="4" w:space="0" w:color="auto"/>
              <w:bottom w:val="dotted" w:sz="4" w:space="0" w:color="auto"/>
            </w:tcBorders>
          </w:tcPr>
          <w:p w14:paraId="22B2D17F"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411BBC9E"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601FDE2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19B49F3" w14:textId="77777777" w:rsidR="00A77600" w:rsidRPr="00A77600" w:rsidRDefault="00A77600" w:rsidP="00815A09">
            <w:pPr>
              <w:tabs>
                <w:tab w:val="right" w:leader="dot" w:pos="6521"/>
              </w:tabs>
              <w:spacing w:before="56" w:after="56"/>
              <w:rPr>
                <w:rFonts w:ascii="Times New Roman" w:hAnsi="Times New Roman"/>
                <w:sz w:val="18"/>
              </w:rPr>
            </w:pPr>
          </w:p>
        </w:tc>
      </w:tr>
      <w:tr w:rsidR="00551B6E" w:rsidRPr="00A77600" w14:paraId="2787FC42" w14:textId="77777777" w:rsidTr="007F4BBA">
        <w:tc>
          <w:tcPr>
            <w:tcW w:w="1145" w:type="dxa"/>
            <w:tcBorders>
              <w:top w:val="dotted" w:sz="4" w:space="0" w:color="auto"/>
              <w:bottom w:val="dotted" w:sz="4" w:space="0" w:color="auto"/>
            </w:tcBorders>
          </w:tcPr>
          <w:p w14:paraId="6CA0C165" w14:textId="77777777" w:rsidR="00551B6E" w:rsidRPr="00A77600" w:rsidRDefault="00551B6E" w:rsidP="007F4BBA">
            <w:pPr>
              <w:tabs>
                <w:tab w:val="right" w:leader="dot" w:pos="6521"/>
              </w:tabs>
              <w:spacing w:before="56" w:after="56"/>
              <w:rPr>
                <w:rFonts w:ascii="Times New Roman" w:hAnsi="Times New Roman"/>
                <w:b/>
                <w:bCs/>
                <w:sz w:val="18"/>
              </w:rPr>
            </w:pPr>
            <w:r>
              <w:rPr>
                <w:rFonts w:ascii="Times New Roman" w:hAnsi="Times New Roman"/>
                <w:b/>
                <w:bCs/>
                <w:sz w:val="18"/>
              </w:rPr>
              <w:t>1.16</w:t>
            </w:r>
          </w:p>
        </w:tc>
        <w:tc>
          <w:tcPr>
            <w:tcW w:w="3420" w:type="dxa"/>
            <w:tcBorders>
              <w:top w:val="dotted" w:sz="4" w:space="0" w:color="auto"/>
              <w:bottom w:val="dotted" w:sz="4" w:space="0" w:color="auto"/>
            </w:tcBorders>
          </w:tcPr>
          <w:p w14:paraId="6E282285" w14:textId="77777777" w:rsidR="00551B6E" w:rsidRPr="00A77600" w:rsidRDefault="00551B6E" w:rsidP="00551B6E">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Transport Protection</w:t>
            </w:r>
          </w:p>
        </w:tc>
        <w:tc>
          <w:tcPr>
            <w:tcW w:w="720" w:type="dxa"/>
            <w:tcBorders>
              <w:top w:val="dotted" w:sz="4" w:space="0" w:color="auto"/>
              <w:bottom w:val="dotted" w:sz="4" w:space="0" w:color="auto"/>
            </w:tcBorders>
          </w:tcPr>
          <w:p w14:paraId="14C138A3" w14:textId="77777777" w:rsidR="00551B6E" w:rsidRPr="00A77600" w:rsidRDefault="00551B6E"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53A6837B" w14:textId="77777777" w:rsidR="00551B6E" w:rsidRPr="00A77600" w:rsidRDefault="00551B6E" w:rsidP="007F4BBA">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360EDD5A" w14:textId="77777777" w:rsidR="00551B6E" w:rsidRPr="00A77600" w:rsidRDefault="00551B6E" w:rsidP="007F4BBA">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734E8D19" w14:textId="77777777" w:rsidR="00551B6E" w:rsidRPr="00A77600" w:rsidRDefault="00551B6E" w:rsidP="007F4BBA">
            <w:pPr>
              <w:tabs>
                <w:tab w:val="right" w:leader="dot" w:pos="6521"/>
              </w:tabs>
              <w:spacing w:before="56" w:after="56"/>
              <w:rPr>
                <w:rFonts w:ascii="Times New Roman" w:hAnsi="Times New Roman"/>
                <w:sz w:val="18"/>
              </w:rPr>
            </w:pPr>
          </w:p>
        </w:tc>
      </w:tr>
      <w:tr w:rsidR="00551B6E" w:rsidRPr="00A77600" w14:paraId="6D74EDAF" w14:textId="77777777" w:rsidTr="007F4BBA">
        <w:tc>
          <w:tcPr>
            <w:tcW w:w="1145" w:type="dxa"/>
            <w:tcBorders>
              <w:top w:val="dotted" w:sz="4" w:space="0" w:color="auto"/>
              <w:bottom w:val="dotted" w:sz="4" w:space="0" w:color="auto"/>
            </w:tcBorders>
          </w:tcPr>
          <w:p w14:paraId="26E53357" w14:textId="77777777" w:rsidR="00551B6E" w:rsidRPr="00A77600" w:rsidRDefault="00551B6E" w:rsidP="007F4BBA">
            <w:pPr>
              <w:tabs>
                <w:tab w:val="right" w:leader="dot" w:pos="6521"/>
              </w:tabs>
              <w:spacing w:before="56" w:after="56"/>
              <w:rPr>
                <w:rFonts w:ascii="Times New Roman" w:hAnsi="Times New Roman"/>
                <w:b/>
                <w:bCs/>
                <w:sz w:val="18"/>
              </w:rPr>
            </w:pPr>
            <w:r>
              <w:rPr>
                <w:rFonts w:ascii="Times New Roman" w:hAnsi="Times New Roman"/>
                <w:b/>
                <w:bCs/>
                <w:sz w:val="18"/>
              </w:rPr>
              <w:t>1.17</w:t>
            </w:r>
          </w:p>
        </w:tc>
        <w:tc>
          <w:tcPr>
            <w:tcW w:w="3420" w:type="dxa"/>
            <w:tcBorders>
              <w:top w:val="dotted" w:sz="4" w:space="0" w:color="auto"/>
              <w:bottom w:val="dotted" w:sz="4" w:space="0" w:color="auto"/>
            </w:tcBorders>
          </w:tcPr>
          <w:p w14:paraId="41EF4F65" w14:textId="77777777" w:rsidR="00551B6E" w:rsidRPr="00A77600" w:rsidRDefault="00551B6E" w:rsidP="007F4BB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Authority Notification</w:t>
            </w:r>
          </w:p>
        </w:tc>
        <w:tc>
          <w:tcPr>
            <w:tcW w:w="720" w:type="dxa"/>
            <w:tcBorders>
              <w:top w:val="dotted" w:sz="4" w:space="0" w:color="auto"/>
              <w:bottom w:val="dotted" w:sz="4" w:space="0" w:color="auto"/>
            </w:tcBorders>
          </w:tcPr>
          <w:p w14:paraId="14C5B7C7" w14:textId="77777777" w:rsidR="00551B6E" w:rsidRPr="00A77600" w:rsidRDefault="00551B6E"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027F7DB" w14:textId="77777777" w:rsidR="00551B6E" w:rsidRPr="00A77600" w:rsidRDefault="00551B6E" w:rsidP="007F4BBA">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185C46A1" w14:textId="77777777" w:rsidR="00551B6E" w:rsidRPr="00A77600" w:rsidRDefault="00551B6E" w:rsidP="007F4BBA">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270E5F90" w14:textId="77777777" w:rsidR="00551B6E" w:rsidRPr="00A77600" w:rsidRDefault="00551B6E" w:rsidP="007F4BBA">
            <w:pPr>
              <w:tabs>
                <w:tab w:val="right" w:leader="dot" w:pos="6521"/>
              </w:tabs>
              <w:spacing w:before="56" w:after="56"/>
              <w:rPr>
                <w:rFonts w:ascii="Times New Roman" w:hAnsi="Times New Roman"/>
                <w:sz w:val="18"/>
              </w:rPr>
            </w:pPr>
          </w:p>
        </w:tc>
      </w:tr>
      <w:tr w:rsidR="00551B6E" w:rsidRPr="00A77600" w14:paraId="350973DC" w14:textId="77777777" w:rsidTr="007F4BBA">
        <w:tc>
          <w:tcPr>
            <w:tcW w:w="1145" w:type="dxa"/>
            <w:tcBorders>
              <w:top w:val="dotted" w:sz="4" w:space="0" w:color="auto"/>
              <w:bottom w:val="dotted" w:sz="4" w:space="0" w:color="auto"/>
            </w:tcBorders>
          </w:tcPr>
          <w:p w14:paraId="39CF44D7" w14:textId="77777777" w:rsidR="00551B6E" w:rsidRPr="00A77600" w:rsidRDefault="00551B6E" w:rsidP="007F4BBA">
            <w:pPr>
              <w:tabs>
                <w:tab w:val="right" w:leader="dot" w:pos="6521"/>
              </w:tabs>
              <w:spacing w:before="56" w:after="56"/>
              <w:rPr>
                <w:rFonts w:ascii="Times New Roman" w:hAnsi="Times New Roman"/>
                <w:b/>
                <w:bCs/>
                <w:sz w:val="18"/>
              </w:rPr>
            </w:pPr>
            <w:r>
              <w:rPr>
                <w:rFonts w:ascii="Times New Roman" w:hAnsi="Times New Roman"/>
                <w:b/>
                <w:bCs/>
                <w:sz w:val="18"/>
              </w:rPr>
              <w:t>1.18</w:t>
            </w:r>
          </w:p>
        </w:tc>
        <w:tc>
          <w:tcPr>
            <w:tcW w:w="3420" w:type="dxa"/>
            <w:tcBorders>
              <w:top w:val="dotted" w:sz="4" w:space="0" w:color="auto"/>
              <w:bottom w:val="dotted" w:sz="4" w:space="0" w:color="auto"/>
            </w:tcBorders>
          </w:tcPr>
          <w:p w14:paraId="5F90C618" w14:textId="77777777" w:rsidR="00551B6E" w:rsidRPr="00A77600" w:rsidRDefault="00551B6E" w:rsidP="007F4BB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Pr>
                <w:rFonts w:ascii="Times New Roman" w:hAnsi="Times New Roman"/>
                <w:sz w:val="18"/>
              </w:rPr>
              <w:t>As Constructed Drawings</w:t>
            </w:r>
          </w:p>
        </w:tc>
        <w:tc>
          <w:tcPr>
            <w:tcW w:w="720" w:type="dxa"/>
            <w:tcBorders>
              <w:top w:val="dotted" w:sz="4" w:space="0" w:color="auto"/>
              <w:bottom w:val="dotted" w:sz="4" w:space="0" w:color="auto"/>
            </w:tcBorders>
          </w:tcPr>
          <w:p w14:paraId="500C6654" w14:textId="77777777" w:rsidR="00551B6E" w:rsidRPr="00A77600" w:rsidRDefault="00551B6E"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6BE75AB" w14:textId="77777777" w:rsidR="00551B6E" w:rsidRPr="00A77600" w:rsidRDefault="00551B6E" w:rsidP="007F4BBA">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53B4C9BB" w14:textId="77777777" w:rsidR="00551B6E" w:rsidRPr="00A77600" w:rsidRDefault="00551B6E" w:rsidP="007F4BBA">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59ABF601" w14:textId="77777777" w:rsidR="00551B6E" w:rsidRPr="00A77600" w:rsidRDefault="00551B6E" w:rsidP="007F4BBA">
            <w:pPr>
              <w:tabs>
                <w:tab w:val="right" w:leader="dot" w:pos="6521"/>
              </w:tabs>
              <w:spacing w:before="56" w:after="56"/>
              <w:rPr>
                <w:rFonts w:ascii="Times New Roman" w:hAnsi="Times New Roman"/>
                <w:sz w:val="18"/>
              </w:rPr>
            </w:pPr>
          </w:p>
        </w:tc>
      </w:tr>
      <w:tr w:rsidR="00A77600" w:rsidRPr="00A77600" w14:paraId="427C0A52" w14:textId="77777777" w:rsidTr="00A77600">
        <w:tc>
          <w:tcPr>
            <w:tcW w:w="1145" w:type="dxa"/>
            <w:tcBorders>
              <w:top w:val="dotted" w:sz="4" w:space="0" w:color="auto"/>
              <w:bottom w:val="dotted" w:sz="4" w:space="0" w:color="auto"/>
            </w:tcBorders>
          </w:tcPr>
          <w:p w14:paraId="46AE7D30"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2.</w:t>
            </w:r>
          </w:p>
        </w:tc>
        <w:tc>
          <w:tcPr>
            <w:tcW w:w="3420" w:type="dxa"/>
            <w:tcBorders>
              <w:top w:val="dotted" w:sz="4" w:space="0" w:color="auto"/>
              <w:bottom w:val="dotted" w:sz="4" w:space="0" w:color="auto"/>
            </w:tcBorders>
          </w:tcPr>
          <w:p w14:paraId="2F05721B"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Cables</w:t>
            </w:r>
          </w:p>
        </w:tc>
        <w:tc>
          <w:tcPr>
            <w:tcW w:w="720" w:type="dxa"/>
            <w:tcBorders>
              <w:top w:val="dotted" w:sz="4" w:space="0" w:color="auto"/>
              <w:bottom w:val="dotted" w:sz="4" w:space="0" w:color="auto"/>
            </w:tcBorders>
          </w:tcPr>
          <w:p w14:paraId="7EF73D36"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6DF444CA"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4EFFE31B"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9B86809"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20078A18" w14:textId="77777777" w:rsidTr="00A77600">
        <w:tc>
          <w:tcPr>
            <w:tcW w:w="1145" w:type="dxa"/>
            <w:tcBorders>
              <w:top w:val="dotted" w:sz="4" w:space="0" w:color="auto"/>
              <w:bottom w:val="dotted" w:sz="4" w:space="0" w:color="auto"/>
            </w:tcBorders>
          </w:tcPr>
          <w:p w14:paraId="2BA4B898"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2.1</w:t>
            </w:r>
          </w:p>
        </w:tc>
        <w:tc>
          <w:tcPr>
            <w:tcW w:w="3420" w:type="dxa"/>
            <w:tcBorders>
              <w:top w:val="dotted" w:sz="4" w:space="0" w:color="auto"/>
              <w:bottom w:val="dotted" w:sz="4" w:space="0" w:color="auto"/>
            </w:tcBorders>
          </w:tcPr>
          <w:p w14:paraId="694A59A9"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Cable Size and Type</w:t>
            </w:r>
          </w:p>
        </w:tc>
        <w:tc>
          <w:tcPr>
            <w:tcW w:w="720" w:type="dxa"/>
            <w:tcBorders>
              <w:top w:val="dotted" w:sz="4" w:space="0" w:color="auto"/>
              <w:bottom w:val="dotted" w:sz="4" w:space="0" w:color="auto"/>
            </w:tcBorders>
          </w:tcPr>
          <w:p w14:paraId="645E9C4F"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1C9F5C7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28AB0BF0"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4F5AD56"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53093C99" w14:textId="77777777" w:rsidTr="00A77600">
        <w:tc>
          <w:tcPr>
            <w:tcW w:w="1145" w:type="dxa"/>
            <w:tcBorders>
              <w:top w:val="dotted" w:sz="4" w:space="0" w:color="auto"/>
              <w:bottom w:val="dotted" w:sz="4" w:space="0" w:color="auto"/>
            </w:tcBorders>
          </w:tcPr>
          <w:p w14:paraId="5C4989FE"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2.2</w:t>
            </w:r>
          </w:p>
        </w:tc>
        <w:tc>
          <w:tcPr>
            <w:tcW w:w="3420" w:type="dxa"/>
            <w:tcBorders>
              <w:top w:val="dotted" w:sz="4" w:space="0" w:color="auto"/>
              <w:bottom w:val="dotted" w:sz="4" w:space="0" w:color="auto"/>
            </w:tcBorders>
          </w:tcPr>
          <w:p w14:paraId="0C3FB5DC"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Cable Joints</w:t>
            </w:r>
          </w:p>
        </w:tc>
        <w:tc>
          <w:tcPr>
            <w:tcW w:w="720" w:type="dxa"/>
            <w:tcBorders>
              <w:top w:val="dotted" w:sz="4" w:space="0" w:color="auto"/>
              <w:bottom w:val="dotted" w:sz="4" w:space="0" w:color="auto"/>
            </w:tcBorders>
          </w:tcPr>
          <w:p w14:paraId="03307192"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7481ADC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2DF5816B"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3E72BEA9"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6128602E" w14:textId="77777777" w:rsidTr="00A77600">
        <w:tc>
          <w:tcPr>
            <w:tcW w:w="1145" w:type="dxa"/>
            <w:tcBorders>
              <w:top w:val="dotted" w:sz="4" w:space="0" w:color="auto"/>
              <w:bottom w:val="dotted" w:sz="4" w:space="0" w:color="auto"/>
            </w:tcBorders>
          </w:tcPr>
          <w:p w14:paraId="2466A64E"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2.3</w:t>
            </w:r>
          </w:p>
        </w:tc>
        <w:tc>
          <w:tcPr>
            <w:tcW w:w="3420" w:type="dxa"/>
            <w:tcBorders>
              <w:top w:val="dotted" w:sz="4" w:space="0" w:color="auto"/>
              <w:bottom w:val="dotted" w:sz="4" w:space="0" w:color="auto"/>
            </w:tcBorders>
          </w:tcPr>
          <w:p w14:paraId="1106C752"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Colour Coding</w:t>
            </w:r>
          </w:p>
        </w:tc>
        <w:tc>
          <w:tcPr>
            <w:tcW w:w="720" w:type="dxa"/>
            <w:tcBorders>
              <w:top w:val="dotted" w:sz="4" w:space="0" w:color="auto"/>
              <w:bottom w:val="dotted" w:sz="4" w:space="0" w:color="auto"/>
            </w:tcBorders>
          </w:tcPr>
          <w:p w14:paraId="4C19451E"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07D6FD0"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67371EDB"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8A79C6A"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424A72F6" w14:textId="77777777" w:rsidTr="00A77600">
        <w:tc>
          <w:tcPr>
            <w:tcW w:w="1145" w:type="dxa"/>
            <w:tcBorders>
              <w:top w:val="dotted" w:sz="4" w:space="0" w:color="auto"/>
              <w:bottom w:val="dotted" w:sz="4" w:space="0" w:color="auto"/>
            </w:tcBorders>
          </w:tcPr>
          <w:p w14:paraId="64FE9E19"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3.</w:t>
            </w:r>
          </w:p>
        </w:tc>
        <w:tc>
          <w:tcPr>
            <w:tcW w:w="3420" w:type="dxa"/>
            <w:tcBorders>
              <w:top w:val="dotted" w:sz="4" w:space="0" w:color="auto"/>
              <w:bottom w:val="dotted" w:sz="4" w:space="0" w:color="auto"/>
            </w:tcBorders>
          </w:tcPr>
          <w:p w14:paraId="170419AC"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Cable Terminations</w:t>
            </w:r>
          </w:p>
        </w:tc>
        <w:tc>
          <w:tcPr>
            <w:tcW w:w="720" w:type="dxa"/>
            <w:tcBorders>
              <w:top w:val="dotted" w:sz="4" w:space="0" w:color="auto"/>
              <w:bottom w:val="dotted" w:sz="4" w:space="0" w:color="auto"/>
            </w:tcBorders>
          </w:tcPr>
          <w:p w14:paraId="1359A73D"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71719B22"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2E596E99"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37F4B82D"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5580E997" w14:textId="77777777" w:rsidTr="00A77600">
        <w:tc>
          <w:tcPr>
            <w:tcW w:w="1145" w:type="dxa"/>
            <w:tcBorders>
              <w:top w:val="dotted" w:sz="4" w:space="0" w:color="auto"/>
              <w:bottom w:val="dotted" w:sz="4" w:space="0" w:color="auto"/>
            </w:tcBorders>
          </w:tcPr>
          <w:p w14:paraId="3D290E53"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3.1</w:t>
            </w:r>
          </w:p>
        </w:tc>
        <w:tc>
          <w:tcPr>
            <w:tcW w:w="3420" w:type="dxa"/>
            <w:tcBorders>
              <w:top w:val="dotted" w:sz="4" w:space="0" w:color="auto"/>
              <w:bottom w:val="dotted" w:sz="4" w:space="0" w:color="auto"/>
            </w:tcBorders>
          </w:tcPr>
          <w:p w14:paraId="6B17608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 xml:space="preserve">Terminals </w:t>
            </w:r>
            <w:r w:rsidR="00F06720" w:rsidRPr="00A77600">
              <w:rPr>
                <w:rFonts w:ascii="Times New Roman" w:hAnsi="Times New Roman"/>
                <w:sz w:val="18"/>
              </w:rPr>
              <w:t>and</w:t>
            </w:r>
            <w:r w:rsidRPr="00A77600">
              <w:rPr>
                <w:rFonts w:ascii="Times New Roman" w:hAnsi="Times New Roman"/>
                <w:sz w:val="18"/>
              </w:rPr>
              <w:t xml:space="preserve"> Lugs</w:t>
            </w:r>
          </w:p>
        </w:tc>
        <w:tc>
          <w:tcPr>
            <w:tcW w:w="720" w:type="dxa"/>
            <w:tcBorders>
              <w:top w:val="dotted" w:sz="4" w:space="0" w:color="auto"/>
              <w:bottom w:val="dotted" w:sz="4" w:space="0" w:color="auto"/>
            </w:tcBorders>
          </w:tcPr>
          <w:p w14:paraId="7ADE8409"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457C569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4E139CE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61780C68"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2B5523C4" w14:textId="77777777" w:rsidTr="00A77600">
        <w:tc>
          <w:tcPr>
            <w:tcW w:w="1145" w:type="dxa"/>
            <w:tcBorders>
              <w:top w:val="dotted" w:sz="4" w:space="0" w:color="auto"/>
              <w:bottom w:val="dotted" w:sz="4" w:space="0" w:color="auto"/>
            </w:tcBorders>
          </w:tcPr>
          <w:p w14:paraId="4D8E30B4"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3.2</w:t>
            </w:r>
          </w:p>
        </w:tc>
        <w:tc>
          <w:tcPr>
            <w:tcW w:w="3420" w:type="dxa"/>
            <w:tcBorders>
              <w:top w:val="dotted" w:sz="4" w:space="0" w:color="auto"/>
              <w:bottom w:val="dotted" w:sz="4" w:space="0" w:color="auto"/>
            </w:tcBorders>
          </w:tcPr>
          <w:p w14:paraId="62EF43FA"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Cable Marking</w:t>
            </w:r>
          </w:p>
        </w:tc>
        <w:tc>
          <w:tcPr>
            <w:tcW w:w="720" w:type="dxa"/>
            <w:tcBorders>
              <w:top w:val="dotted" w:sz="4" w:space="0" w:color="auto"/>
              <w:bottom w:val="dotted" w:sz="4" w:space="0" w:color="auto"/>
            </w:tcBorders>
          </w:tcPr>
          <w:p w14:paraId="100FBED1"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4718081B"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7FFBC5C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78DF588D"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245B919E" w14:textId="77777777" w:rsidTr="00A77600">
        <w:tc>
          <w:tcPr>
            <w:tcW w:w="1145" w:type="dxa"/>
            <w:tcBorders>
              <w:top w:val="dotted" w:sz="4" w:space="0" w:color="auto"/>
              <w:bottom w:val="dotted" w:sz="4" w:space="0" w:color="auto"/>
            </w:tcBorders>
          </w:tcPr>
          <w:p w14:paraId="7C49EA7E"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3.3</w:t>
            </w:r>
          </w:p>
        </w:tc>
        <w:tc>
          <w:tcPr>
            <w:tcW w:w="3420" w:type="dxa"/>
            <w:tcBorders>
              <w:top w:val="dotted" w:sz="4" w:space="0" w:color="auto"/>
              <w:bottom w:val="dotted" w:sz="4" w:space="0" w:color="auto"/>
            </w:tcBorders>
          </w:tcPr>
          <w:p w14:paraId="3AB5F13D"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Crimping</w:t>
            </w:r>
          </w:p>
        </w:tc>
        <w:tc>
          <w:tcPr>
            <w:tcW w:w="720" w:type="dxa"/>
            <w:tcBorders>
              <w:top w:val="dotted" w:sz="4" w:space="0" w:color="auto"/>
              <w:bottom w:val="dotted" w:sz="4" w:space="0" w:color="auto"/>
            </w:tcBorders>
          </w:tcPr>
          <w:p w14:paraId="70F48899"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702954CF"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7CA77385"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3F07ABEE"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65E5EBDE" w14:textId="77777777" w:rsidTr="00A77600">
        <w:tc>
          <w:tcPr>
            <w:tcW w:w="1145" w:type="dxa"/>
            <w:tcBorders>
              <w:top w:val="dotted" w:sz="4" w:space="0" w:color="auto"/>
              <w:bottom w:val="dotted" w:sz="4" w:space="0" w:color="auto"/>
            </w:tcBorders>
          </w:tcPr>
          <w:p w14:paraId="67EE312A"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3.4</w:t>
            </w:r>
          </w:p>
        </w:tc>
        <w:tc>
          <w:tcPr>
            <w:tcW w:w="3420" w:type="dxa"/>
            <w:tcBorders>
              <w:top w:val="dotted" w:sz="4" w:space="0" w:color="auto"/>
              <w:bottom w:val="dotted" w:sz="4" w:space="0" w:color="auto"/>
            </w:tcBorders>
          </w:tcPr>
          <w:p w14:paraId="37E0FF2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Cable Glands and Shrouds</w:t>
            </w:r>
          </w:p>
        </w:tc>
        <w:tc>
          <w:tcPr>
            <w:tcW w:w="720" w:type="dxa"/>
            <w:tcBorders>
              <w:top w:val="dotted" w:sz="4" w:space="0" w:color="auto"/>
              <w:bottom w:val="dotted" w:sz="4" w:space="0" w:color="auto"/>
            </w:tcBorders>
          </w:tcPr>
          <w:p w14:paraId="4DA8A440"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59B2107A"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1F2F015F"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69546650"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61ED5F68" w14:textId="77777777" w:rsidTr="00A77600">
        <w:tc>
          <w:tcPr>
            <w:tcW w:w="1145" w:type="dxa"/>
            <w:tcBorders>
              <w:top w:val="dotted" w:sz="4" w:space="0" w:color="auto"/>
              <w:bottom w:val="dotted" w:sz="4" w:space="0" w:color="auto"/>
            </w:tcBorders>
          </w:tcPr>
          <w:p w14:paraId="40969790"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3.5</w:t>
            </w:r>
          </w:p>
        </w:tc>
        <w:tc>
          <w:tcPr>
            <w:tcW w:w="3420" w:type="dxa"/>
            <w:tcBorders>
              <w:top w:val="dotted" w:sz="4" w:space="0" w:color="auto"/>
              <w:bottom w:val="dotted" w:sz="4" w:space="0" w:color="auto"/>
            </w:tcBorders>
          </w:tcPr>
          <w:p w14:paraId="6C41491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Field Cable Entries</w:t>
            </w:r>
          </w:p>
        </w:tc>
        <w:tc>
          <w:tcPr>
            <w:tcW w:w="720" w:type="dxa"/>
            <w:tcBorders>
              <w:top w:val="dotted" w:sz="4" w:space="0" w:color="auto"/>
              <w:bottom w:val="dotted" w:sz="4" w:space="0" w:color="auto"/>
            </w:tcBorders>
          </w:tcPr>
          <w:p w14:paraId="1F9D4EF9"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70EB5DAD"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1075B108"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0E154B10"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7A786D2B" w14:textId="77777777" w:rsidTr="00A77600">
        <w:tc>
          <w:tcPr>
            <w:tcW w:w="1145" w:type="dxa"/>
            <w:tcBorders>
              <w:top w:val="dotted" w:sz="4" w:space="0" w:color="auto"/>
              <w:bottom w:val="dotted" w:sz="4" w:space="0" w:color="auto"/>
            </w:tcBorders>
          </w:tcPr>
          <w:p w14:paraId="6A71F444"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3.6</w:t>
            </w:r>
          </w:p>
        </w:tc>
        <w:tc>
          <w:tcPr>
            <w:tcW w:w="3420" w:type="dxa"/>
            <w:tcBorders>
              <w:top w:val="dotted" w:sz="4" w:space="0" w:color="auto"/>
              <w:bottom w:val="dotted" w:sz="4" w:space="0" w:color="auto"/>
            </w:tcBorders>
          </w:tcPr>
          <w:p w14:paraId="30B4CC97"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Optic Fibre Cables</w:t>
            </w:r>
          </w:p>
        </w:tc>
        <w:tc>
          <w:tcPr>
            <w:tcW w:w="720" w:type="dxa"/>
            <w:tcBorders>
              <w:top w:val="dotted" w:sz="4" w:space="0" w:color="auto"/>
              <w:bottom w:val="dotted" w:sz="4" w:space="0" w:color="auto"/>
            </w:tcBorders>
          </w:tcPr>
          <w:p w14:paraId="2319884F"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258F152B"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7D2BDD9F"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16E21626"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03F61159" w14:textId="77777777" w:rsidTr="00A77600">
        <w:tc>
          <w:tcPr>
            <w:tcW w:w="1145" w:type="dxa"/>
            <w:tcBorders>
              <w:top w:val="dotted" w:sz="4" w:space="0" w:color="auto"/>
              <w:bottom w:val="dotted" w:sz="4" w:space="0" w:color="auto"/>
            </w:tcBorders>
          </w:tcPr>
          <w:p w14:paraId="790101C1"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4.</w:t>
            </w:r>
          </w:p>
        </w:tc>
        <w:tc>
          <w:tcPr>
            <w:tcW w:w="3420" w:type="dxa"/>
            <w:tcBorders>
              <w:top w:val="dotted" w:sz="4" w:space="0" w:color="auto"/>
              <w:bottom w:val="dotted" w:sz="4" w:space="0" w:color="auto"/>
            </w:tcBorders>
          </w:tcPr>
          <w:p w14:paraId="36AD4220"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Cable Earthing</w:t>
            </w:r>
          </w:p>
        </w:tc>
        <w:tc>
          <w:tcPr>
            <w:tcW w:w="720" w:type="dxa"/>
            <w:tcBorders>
              <w:top w:val="dotted" w:sz="4" w:space="0" w:color="auto"/>
              <w:bottom w:val="dotted" w:sz="4" w:space="0" w:color="auto"/>
            </w:tcBorders>
          </w:tcPr>
          <w:p w14:paraId="2FCE8697"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210E14D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3442489C"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6DE84D9A"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2AB08F5F" w14:textId="77777777" w:rsidTr="00A77600">
        <w:tc>
          <w:tcPr>
            <w:tcW w:w="1145" w:type="dxa"/>
            <w:tcBorders>
              <w:top w:val="dotted" w:sz="4" w:space="0" w:color="auto"/>
              <w:bottom w:val="dotted" w:sz="4" w:space="0" w:color="auto"/>
            </w:tcBorders>
          </w:tcPr>
          <w:p w14:paraId="12043550"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4.1</w:t>
            </w:r>
          </w:p>
        </w:tc>
        <w:tc>
          <w:tcPr>
            <w:tcW w:w="3420" w:type="dxa"/>
            <w:tcBorders>
              <w:top w:val="dotted" w:sz="4" w:space="0" w:color="auto"/>
              <w:bottom w:val="dotted" w:sz="4" w:space="0" w:color="auto"/>
            </w:tcBorders>
          </w:tcPr>
          <w:p w14:paraId="467DF775"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Earthing Unused ELV Cable Cores</w:t>
            </w:r>
          </w:p>
        </w:tc>
        <w:tc>
          <w:tcPr>
            <w:tcW w:w="720" w:type="dxa"/>
            <w:tcBorders>
              <w:top w:val="dotted" w:sz="4" w:space="0" w:color="auto"/>
              <w:bottom w:val="dotted" w:sz="4" w:space="0" w:color="auto"/>
            </w:tcBorders>
          </w:tcPr>
          <w:p w14:paraId="698B2296"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19BAC197"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2CA18351"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4B377C83"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3DB3D55B" w14:textId="77777777" w:rsidTr="00A77600">
        <w:tc>
          <w:tcPr>
            <w:tcW w:w="1145" w:type="dxa"/>
            <w:tcBorders>
              <w:top w:val="dotted" w:sz="4" w:space="0" w:color="auto"/>
              <w:bottom w:val="dotted" w:sz="4" w:space="0" w:color="auto"/>
            </w:tcBorders>
          </w:tcPr>
          <w:p w14:paraId="52790AEC"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4.2</w:t>
            </w:r>
          </w:p>
        </w:tc>
        <w:tc>
          <w:tcPr>
            <w:tcW w:w="3420" w:type="dxa"/>
            <w:tcBorders>
              <w:top w:val="dotted" w:sz="4" w:space="0" w:color="auto"/>
              <w:bottom w:val="dotted" w:sz="4" w:space="0" w:color="auto"/>
            </w:tcBorders>
          </w:tcPr>
          <w:p w14:paraId="08A4F0A8"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Instrumentation Cable Screens</w:t>
            </w:r>
          </w:p>
        </w:tc>
        <w:tc>
          <w:tcPr>
            <w:tcW w:w="720" w:type="dxa"/>
            <w:tcBorders>
              <w:top w:val="dotted" w:sz="4" w:space="0" w:color="auto"/>
              <w:bottom w:val="dotted" w:sz="4" w:space="0" w:color="auto"/>
            </w:tcBorders>
          </w:tcPr>
          <w:p w14:paraId="3AB1063E"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34494E9E"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720" w:type="dxa"/>
            <w:tcBorders>
              <w:top w:val="dotted" w:sz="4" w:space="0" w:color="auto"/>
              <w:bottom w:val="dotted" w:sz="4" w:space="0" w:color="auto"/>
            </w:tcBorders>
          </w:tcPr>
          <w:p w14:paraId="7B59D1EC" w14:textId="77777777" w:rsidR="00A77600" w:rsidRPr="00A77600" w:rsidRDefault="00A77600" w:rsidP="00815A09">
            <w:pPr>
              <w:tabs>
                <w:tab w:val="right" w:leader="dot" w:pos="6521"/>
              </w:tabs>
              <w:spacing w:before="56" w:after="56"/>
              <w:jc w:val="center"/>
              <w:rPr>
                <w:rFonts w:ascii="Times New Roman" w:hAnsi="Times New Roman"/>
                <w:b/>
                <w:bCs/>
                <w:sz w:val="18"/>
              </w:rPr>
            </w:pPr>
          </w:p>
        </w:tc>
        <w:tc>
          <w:tcPr>
            <w:tcW w:w="2879" w:type="dxa"/>
            <w:tcBorders>
              <w:top w:val="dotted" w:sz="4" w:space="0" w:color="auto"/>
              <w:bottom w:val="dotted" w:sz="4" w:space="0" w:color="auto"/>
            </w:tcBorders>
          </w:tcPr>
          <w:p w14:paraId="3FD7325C"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21F40F9B" w14:textId="77777777" w:rsidTr="00A77600">
        <w:tc>
          <w:tcPr>
            <w:tcW w:w="1145" w:type="dxa"/>
            <w:tcBorders>
              <w:top w:val="dotted" w:sz="4" w:space="0" w:color="auto"/>
              <w:bottom w:val="dotted" w:sz="4" w:space="0" w:color="auto"/>
            </w:tcBorders>
          </w:tcPr>
          <w:p w14:paraId="370CC70C"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5.</w:t>
            </w:r>
          </w:p>
        </w:tc>
        <w:tc>
          <w:tcPr>
            <w:tcW w:w="3420" w:type="dxa"/>
            <w:tcBorders>
              <w:top w:val="dotted" w:sz="4" w:space="0" w:color="auto"/>
              <w:bottom w:val="dotted" w:sz="4" w:space="0" w:color="auto"/>
            </w:tcBorders>
          </w:tcPr>
          <w:p w14:paraId="003CD9AD"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Wiring Systems</w:t>
            </w:r>
          </w:p>
        </w:tc>
        <w:tc>
          <w:tcPr>
            <w:tcW w:w="720" w:type="dxa"/>
            <w:tcBorders>
              <w:top w:val="dotted" w:sz="4" w:space="0" w:color="auto"/>
              <w:bottom w:val="dotted" w:sz="4" w:space="0" w:color="auto"/>
            </w:tcBorders>
          </w:tcPr>
          <w:p w14:paraId="39776BCF"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356FB340" w14:textId="77777777" w:rsidR="00A77600" w:rsidRPr="00A77600" w:rsidRDefault="00A77600" w:rsidP="00815A09">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193C7851" w14:textId="77777777" w:rsidR="00A77600" w:rsidRPr="00A77600" w:rsidRDefault="00A77600" w:rsidP="00815A09">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3FE07BA4"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2CC5E534" w14:textId="77777777" w:rsidTr="00A77600">
        <w:tc>
          <w:tcPr>
            <w:tcW w:w="1145" w:type="dxa"/>
            <w:tcBorders>
              <w:top w:val="dotted" w:sz="4" w:space="0" w:color="auto"/>
              <w:bottom w:val="dotted" w:sz="4" w:space="0" w:color="auto"/>
            </w:tcBorders>
          </w:tcPr>
          <w:p w14:paraId="2B077CA9"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5.1</w:t>
            </w:r>
          </w:p>
        </w:tc>
        <w:tc>
          <w:tcPr>
            <w:tcW w:w="3420" w:type="dxa"/>
            <w:tcBorders>
              <w:top w:val="dotted" w:sz="4" w:space="0" w:color="auto"/>
              <w:bottom w:val="dotted" w:sz="4" w:space="0" w:color="auto"/>
            </w:tcBorders>
          </w:tcPr>
          <w:p w14:paraId="59462095"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Low Voltage Wiring Systems</w:t>
            </w:r>
          </w:p>
        </w:tc>
        <w:tc>
          <w:tcPr>
            <w:tcW w:w="720" w:type="dxa"/>
            <w:tcBorders>
              <w:top w:val="dotted" w:sz="4" w:space="0" w:color="auto"/>
              <w:bottom w:val="dotted" w:sz="4" w:space="0" w:color="auto"/>
            </w:tcBorders>
          </w:tcPr>
          <w:p w14:paraId="725CCF04"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6D7EB2F4" w14:textId="77777777" w:rsidR="00A77600" w:rsidRPr="00A77600" w:rsidRDefault="00A77600" w:rsidP="00815A09">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30A42710" w14:textId="77777777" w:rsidR="00A77600" w:rsidRPr="00A77600" w:rsidRDefault="00A77600" w:rsidP="00815A09">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247B645C" w14:textId="77777777" w:rsidR="00A77600" w:rsidRPr="00A77600" w:rsidRDefault="00A77600" w:rsidP="00A77600">
            <w:pPr>
              <w:rPr>
                <w:rFonts w:ascii="Times New Roman" w:hAnsi="Times New Roman"/>
              </w:rPr>
            </w:pPr>
          </w:p>
        </w:tc>
      </w:tr>
      <w:tr w:rsidR="00A77600" w:rsidRPr="00A77600" w14:paraId="5039586F" w14:textId="77777777" w:rsidTr="00A77600">
        <w:tc>
          <w:tcPr>
            <w:tcW w:w="1145" w:type="dxa"/>
            <w:tcBorders>
              <w:top w:val="dotted" w:sz="4" w:space="0" w:color="auto"/>
              <w:bottom w:val="dotted" w:sz="4" w:space="0" w:color="auto"/>
            </w:tcBorders>
          </w:tcPr>
          <w:p w14:paraId="3EF6D62E" w14:textId="77777777" w:rsidR="00A77600" w:rsidRPr="00A77600" w:rsidRDefault="00A77600" w:rsidP="00815A09">
            <w:pPr>
              <w:tabs>
                <w:tab w:val="right" w:leader="dot" w:pos="6521"/>
              </w:tabs>
              <w:spacing w:before="56" w:after="56"/>
              <w:rPr>
                <w:rFonts w:ascii="Times New Roman" w:hAnsi="Times New Roman"/>
                <w:b/>
                <w:bCs/>
                <w:sz w:val="18"/>
              </w:rPr>
            </w:pPr>
            <w:r w:rsidRPr="00A77600">
              <w:rPr>
                <w:rFonts w:ascii="Times New Roman" w:hAnsi="Times New Roman"/>
                <w:b/>
                <w:bCs/>
                <w:sz w:val="18"/>
              </w:rPr>
              <w:t>5.2</w:t>
            </w:r>
          </w:p>
        </w:tc>
        <w:tc>
          <w:tcPr>
            <w:tcW w:w="3420" w:type="dxa"/>
            <w:tcBorders>
              <w:top w:val="dotted" w:sz="4" w:space="0" w:color="auto"/>
              <w:bottom w:val="dotted" w:sz="4" w:space="0" w:color="auto"/>
            </w:tcBorders>
          </w:tcPr>
          <w:p w14:paraId="1E8377D5"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Communication Wiring Systems</w:t>
            </w:r>
          </w:p>
        </w:tc>
        <w:tc>
          <w:tcPr>
            <w:tcW w:w="720" w:type="dxa"/>
            <w:tcBorders>
              <w:top w:val="dotted" w:sz="4" w:space="0" w:color="auto"/>
              <w:bottom w:val="dotted" w:sz="4" w:space="0" w:color="auto"/>
            </w:tcBorders>
          </w:tcPr>
          <w:p w14:paraId="3498E70B"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68E46178" w14:textId="77777777" w:rsidR="00A77600" w:rsidRPr="00A77600" w:rsidRDefault="00A77600" w:rsidP="00815A09">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1C7C1595" w14:textId="77777777" w:rsidR="00A77600" w:rsidRPr="00A77600" w:rsidRDefault="00A77600" w:rsidP="00815A09">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5F54B890" w14:textId="77777777" w:rsidR="00A77600" w:rsidRPr="00A77600" w:rsidRDefault="00A77600" w:rsidP="00815A09">
            <w:pPr>
              <w:tabs>
                <w:tab w:val="right" w:leader="dot" w:pos="6521"/>
              </w:tabs>
              <w:spacing w:before="56" w:after="56"/>
              <w:rPr>
                <w:rFonts w:ascii="Times New Roman" w:hAnsi="Times New Roman"/>
                <w:sz w:val="18"/>
              </w:rPr>
            </w:pPr>
          </w:p>
        </w:tc>
      </w:tr>
      <w:tr w:rsidR="00A77600" w:rsidRPr="00A77600" w14:paraId="50CD59D1" w14:textId="77777777" w:rsidTr="00A77600">
        <w:tc>
          <w:tcPr>
            <w:tcW w:w="9604" w:type="dxa"/>
            <w:gridSpan w:val="6"/>
            <w:tcBorders>
              <w:bottom w:val="single" w:sz="4" w:space="0" w:color="auto"/>
            </w:tcBorders>
          </w:tcPr>
          <w:p w14:paraId="567C7B0E" w14:textId="77777777" w:rsidR="00766744" w:rsidRDefault="00766744" w:rsidP="00815A09">
            <w:pPr>
              <w:tabs>
                <w:tab w:val="right" w:leader="dot" w:pos="6521"/>
              </w:tabs>
              <w:spacing w:before="60" w:after="60"/>
              <w:jc w:val="center"/>
              <w:rPr>
                <w:rFonts w:ascii="Times New Roman" w:hAnsi="Times New Roman"/>
                <w:b/>
                <w:sz w:val="28"/>
              </w:rPr>
            </w:pPr>
          </w:p>
          <w:p w14:paraId="43027849" w14:textId="71EAC460" w:rsidR="00A77600" w:rsidRPr="00A77600" w:rsidRDefault="00A77600" w:rsidP="00815A09">
            <w:pPr>
              <w:tabs>
                <w:tab w:val="right" w:leader="dot" w:pos="6521"/>
              </w:tabs>
              <w:spacing w:before="60" w:after="60"/>
              <w:jc w:val="center"/>
              <w:rPr>
                <w:rFonts w:ascii="Times New Roman" w:hAnsi="Times New Roman"/>
                <w:b/>
                <w:sz w:val="28"/>
              </w:rPr>
            </w:pPr>
            <w:r w:rsidRPr="00A77600">
              <w:rPr>
                <w:rFonts w:ascii="Times New Roman" w:hAnsi="Times New Roman"/>
                <w:b/>
                <w:sz w:val="28"/>
              </w:rPr>
              <w:t xml:space="preserve">Type Specification for Minor Electrical Installations </w:t>
            </w:r>
            <w:r w:rsidRPr="00A77600">
              <w:rPr>
                <w:rFonts w:ascii="Times New Roman" w:hAnsi="Times New Roman"/>
                <w:b/>
                <w:sz w:val="28"/>
              </w:rPr>
              <w:br/>
              <w:t>Tender Technical Response Schedule</w:t>
            </w:r>
          </w:p>
        </w:tc>
      </w:tr>
      <w:tr w:rsidR="00A77600" w:rsidRPr="00A77600" w14:paraId="7BED8BB6" w14:textId="77777777" w:rsidTr="00A77600">
        <w:tc>
          <w:tcPr>
            <w:tcW w:w="1145" w:type="dxa"/>
            <w:tcBorders>
              <w:bottom w:val="single" w:sz="4" w:space="0" w:color="auto"/>
            </w:tcBorders>
          </w:tcPr>
          <w:p w14:paraId="70FB83D6"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DS26.44</w:t>
            </w:r>
          </w:p>
        </w:tc>
        <w:tc>
          <w:tcPr>
            <w:tcW w:w="3420" w:type="dxa"/>
            <w:tcBorders>
              <w:bottom w:val="single" w:sz="4" w:space="0" w:color="auto"/>
            </w:tcBorders>
          </w:tcPr>
          <w:p w14:paraId="7BFD8B92"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Subject</w:t>
            </w:r>
          </w:p>
        </w:tc>
        <w:tc>
          <w:tcPr>
            <w:tcW w:w="720" w:type="dxa"/>
            <w:tcBorders>
              <w:bottom w:val="single" w:sz="4" w:space="0" w:color="auto"/>
            </w:tcBorders>
          </w:tcPr>
          <w:p w14:paraId="48E0505B"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Noted</w:t>
            </w:r>
          </w:p>
        </w:tc>
        <w:tc>
          <w:tcPr>
            <w:tcW w:w="1440" w:type="dxa"/>
            <w:gridSpan w:val="2"/>
            <w:tcBorders>
              <w:bottom w:val="single" w:sz="4" w:space="0" w:color="auto"/>
            </w:tcBorders>
          </w:tcPr>
          <w:p w14:paraId="607797B0" w14:textId="77777777" w:rsidR="00A77600" w:rsidRPr="00A77600" w:rsidRDefault="00A77600" w:rsidP="00A77600">
            <w:pPr>
              <w:rPr>
                <w:rFonts w:ascii="Times New Roman" w:hAnsi="Times New Roman"/>
                <w:b/>
                <w:bCs/>
                <w:sz w:val="18"/>
                <w:szCs w:val="18"/>
              </w:rPr>
            </w:pPr>
            <w:r w:rsidRPr="00A77600">
              <w:rPr>
                <w:rFonts w:ascii="Times New Roman" w:hAnsi="Times New Roman"/>
                <w:b/>
                <w:bCs/>
                <w:sz w:val="18"/>
                <w:szCs w:val="18"/>
              </w:rPr>
              <w:t>Compliance</w:t>
            </w:r>
          </w:p>
        </w:tc>
        <w:tc>
          <w:tcPr>
            <w:tcW w:w="2879" w:type="dxa"/>
            <w:tcBorders>
              <w:bottom w:val="single" w:sz="4" w:space="0" w:color="auto"/>
            </w:tcBorders>
          </w:tcPr>
          <w:p w14:paraId="6703129A" w14:textId="77777777" w:rsidR="00A77600" w:rsidRPr="00A77600" w:rsidRDefault="00A77600" w:rsidP="00A77600">
            <w:pPr>
              <w:rPr>
                <w:rFonts w:ascii="Times New Roman" w:hAnsi="Times New Roman"/>
                <w:b/>
                <w:sz w:val="18"/>
                <w:szCs w:val="18"/>
              </w:rPr>
            </w:pPr>
            <w:r w:rsidRPr="00A77600">
              <w:rPr>
                <w:rFonts w:ascii="Times New Roman" w:hAnsi="Times New Roman"/>
                <w:b/>
                <w:sz w:val="18"/>
                <w:szCs w:val="18"/>
              </w:rPr>
              <w:t>Comments</w:t>
            </w:r>
          </w:p>
        </w:tc>
      </w:tr>
      <w:tr w:rsidR="00A77600" w14:paraId="602BB570" w14:textId="77777777" w:rsidTr="00A77600">
        <w:tc>
          <w:tcPr>
            <w:tcW w:w="1145" w:type="dxa"/>
            <w:tcBorders>
              <w:bottom w:val="dotted" w:sz="4" w:space="0" w:color="auto"/>
            </w:tcBorders>
          </w:tcPr>
          <w:p w14:paraId="6315C94A" w14:textId="77777777" w:rsidR="00A77600" w:rsidRPr="00A77600" w:rsidRDefault="00A77600" w:rsidP="00815A09">
            <w:pPr>
              <w:tabs>
                <w:tab w:val="right" w:leader="dot" w:pos="6521"/>
              </w:tabs>
              <w:spacing w:before="56" w:after="56"/>
              <w:rPr>
                <w:rFonts w:ascii="Times New Roman" w:hAnsi="Times New Roman"/>
                <w:sz w:val="18"/>
              </w:rPr>
            </w:pPr>
            <w:r w:rsidRPr="00A77600">
              <w:rPr>
                <w:rFonts w:ascii="Times New Roman" w:hAnsi="Times New Roman"/>
                <w:sz w:val="18"/>
              </w:rPr>
              <w:t>Clause No.</w:t>
            </w:r>
          </w:p>
        </w:tc>
        <w:tc>
          <w:tcPr>
            <w:tcW w:w="3420" w:type="dxa"/>
            <w:tcBorders>
              <w:bottom w:val="dotted" w:sz="4" w:space="0" w:color="auto"/>
            </w:tcBorders>
          </w:tcPr>
          <w:p w14:paraId="55D8059B"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bottom w:val="dotted" w:sz="4" w:space="0" w:color="auto"/>
            </w:tcBorders>
          </w:tcPr>
          <w:p w14:paraId="5B5BF076"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bottom w:val="dotted" w:sz="4" w:space="0" w:color="auto"/>
            </w:tcBorders>
          </w:tcPr>
          <w:p w14:paraId="7124C0F2" w14:textId="77777777" w:rsidR="00A77600" w:rsidRPr="00A77600" w:rsidRDefault="00A77600" w:rsidP="00815A09">
            <w:pPr>
              <w:tabs>
                <w:tab w:val="right" w:leader="dot" w:pos="6521"/>
              </w:tabs>
              <w:spacing w:before="56" w:after="56"/>
              <w:jc w:val="center"/>
              <w:rPr>
                <w:rFonts w:ascii="Times New Roman" w:hAnsi="Times New Roman"/>
                <w:sz w:val="18"/>
              </w:rPr>
            </w:pPr>
            <w:r w:rsidRPr="00A77600">
              <w:rPr>
                <w:rFonts w:ascii="Times New Roman" w:hAnsi="Times New Roman"/>
                <w:sz w:val="18"/>
              </w:rPr>
              <w:t>Yes</w:t>
            </w:r>
          </w:p>
        </w:tc>
        <w:tc>
          <w:tcPr>
            <w:tcW w:w="720" w:type="dxa"/>
            <w:tcBorders>
              <w:bottom w:val="dotted" w:sz="4" w:space="0" w:color="auto"/>
            </w:tcBorders>
          </w:tcPr>
          <w:p w14:paraId="2A0AFB34" w14:textId="77777777" w:rsidR="00A77600" w:rsidRPr="00A77600" w:rsidRDefault="00A77600" w:rsidP="00815A09">
            <w:pPr>
              <w:tabs>
                <w:tab w:val="right" w:leader="dot" w:pos="6521"/>
              </w:tabs>
              <w:spacing w:before="56" w:after="56"/>
              <w:jc w:val="center"/>
              <w:rPr>
                <w:rFonts w:ascii="Times New Roman" w:hAnsi="Times New Roman"/>
                <w:sz w:val="18"/>
              </w:rPr>
            </w:pPr>
            <w:r w:rsidRPr="00A77600">
              <w:rPr>
                <w:rFonts w:ascii="Times New Roman" w:hAnsi="Times New Roman"/>
                <w:sz w:val="18"/>
              </w:rPr>
              <w:t>No</w:t>
            </w:r>
          </w:p>
        </w:tc>
        <w:tc>
          <w:tcPr>
            <w:tcW w:w="2879" w:type="dxa"/>
            <w:tcBorders>
              <w:bottom w:val="dotted" w:sz="4" w:space="0" w:color="auto"/>
            </w:tcBorders>
          </w:tcPr>
          <w:p w14:paraId="0253B3F7" w14:textId="77777777" w:rsidR="00A77600" w:rsidRPr="00A77600" w:rsidRDefault="00A77600" w:rsidP="00815A09">
            <w:pPr>
              <w:tabs>
                <w:tab w:val="right" w:leader="dot" w:pos="6521"/>
              </w:tabs>
              <w:spacing w:before="56" w:after="56"/>
              <w:rPr>
                <w:rFonts w:ascii="Times New Roman" w:hAnsi="Times New Roman"/>
                <w:sz w:val="18"/>
              </w:rPr>
            </w:pPr>
          </w:p>
        </w:tc>
      </w:tr>
      <w:tr w:rsidR="00353F17" w:rsidRPr="00A77600" w14:paraId="59315707" w14:textId="77777777" w:rsidTr="007F4BBA">
        <w:tc>
          <w:tcPr>
            <w:tcW w:w="1145" w:type="dxa"/>
            <w:tcBorders>
              <w:top w:val="dotted" w:sz="4" w:space="0" w:color="auto"/>
              <w:bottom w:val="dotted" w:sz="4" w:space="0" w:color="auto"/>
            </w:tcBorders>
          </w:tcPr>
          <w:p w14:paraId="07DC7810" w14:textId="77777777" w:rsidR="00353F17" w:rsidRPr="00A77600" w:rsidRDefault="00353F17" w:rsidP="007F4BBA">
            <w:pPr>
              <w:tabs>
                <w:tab w:val="right" w:leader="dot" w:pos="6521"/>
              </w:tabs>
              <w:spacing w:before="56" w:after="56"/>
              <w:rPr>
                <w:rFonts w:ascii="Times New Roman" w:hAnsi="Times New Roman"/>
                <w:sz w:val="18"/>
              </w:rPr>
            </w:pPr>
            <w:r>
              <w:rPr>
                <w:rFonts w:ascii="Times New Roman" w:hAnsi="Times New Roman"/>
                <w:sz w:val="18"/>
              </w:rPr>
              <w:t>6</w:t>
            </w:r>
            <w:r w:rsidRPr="00A77600">
              <w:rPr>
                <w:rFonts w:ascii="Times New Roman" w:hAnsi="Times New Roman"/>
                <w:sz w:val="18"/>
              </w:rPr>
              <w:t>.</w:t>
            </w:r>
          </w:p>
        </w:tc>
        <w:tc>
          <w:tcPr>
            <w:tcW w:w="3420" w:type="dxa"/>
            <w:tcBorders>
              <w:top w:val="dotted" w:sz="4" w:space="0" w:color="auto"/>
              <w:bottom w:val="dotted" w:sz="4" w:space="0" w:color="auto"/>
            </w:tcBorders>
          </w:tcPr>
          <w:p w14:paraId="2FF6B749" w14:textId="77777777" w:rsidR="00353F17" w:rsidRPr="00A77600"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53F17">
              <w:rPr>
                <w:rFonts w:ascii="Times New Roman" w:hAnsi="Times New Roman"/>
                <w:b/>
                <w:bCs/>
                <w:sz w:val="18"/>
              </w:rPr>
              <w:t>Installation of Conduits &amp; Cable Pits</w:t>
            </w:r>
          </w:p>
        </w:tc>
        <w:tc>
          <w:tcPr>
            <w:tcW w:w="720" w:type="dxa"/>
            <w:tcBorders>
              <w:top w:val="dotted" w:sz="4" w:space="0" w:color="auto"/>
              <w:bottom w:val="dotted" w:sz="4" w:space="0" w:color="auto"/>
            </w:tcBorders>
          </w:tcPr>
          <w:p w14:paraId="26E22B36"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4DA0793A"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20579245"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5A931FA1"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6974A5B3" w14:textId="77777777" w:rsidTr="007F4BBA">
        <w:tc>
          <w:tcPr>
            <w:tcW w:w="1145" w:type="dxa"/>
            <w:tcBorders>
              <w:top w:val="dotted" w:sz="4" w:space="0" w:color="auto"/>
              <w:bottom w:val="dotted" w:sz="4" w:space="0" w:color="auto"/>
            </w:tcBorders>
          </w:tcPr>
          <w:p w14:paraId="54E484D4" w14:textId="77777777" w:rsidR="00353F17" w:rsidRDefault="00353F17" w:rsidP="007F4BBA">
            <w:pPr>
              <w:tabs>
                <w:tab w:val="right" w:leader="dot" w:pos="6521"/>
              </w:tabs>
              <w:spacing w:before="56" w:after="56"/>
              <w:rPr>
                <w:rFonts w:ascii="Times New Roman" w:hAnsi="Times New Roman"/>
                <w:sz w:val="18"/>
              </w:rPr>
            </w:pPr>
            <w:r>
              <w:rPr>
                <w:rFonts w:ascii="Times New Roman" w:hAnsi="Times New Roman"/>
                <w:sz w:val="18"/>
              </w:rPr>
              <w:t>6.1</w:t>
            </w:r>
          </w:p>
        </w:tc>
        <w:tc>
          <w:tcPr>
            <w:tcW w:w="3420" w:type="dxa"/>
            <w:tcBorders>
              <w:top w:val="dotted" w:sz="4" w:space="0" w:color="auto"/>
              <w:bottom w:val="dotted" w:sz="4" w:space="0" w:color="auto"/>
            </w:tcBorders>
          </w:tcPr>
          <w:p w14:paraId="5DC89853" w14:textId="77777777" w:rsidR="00353F17" w:rsidRPr="00353F17"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53F17">
              <w:rPr>
                <w:rFonts w:ascii="Times New Roman" w:hAnsi="Times New Roman"/>
                <w:bCs/>
                <w:sz w:val="18"/>
              </w:rPr>
              <w:t>General</w:t>
            </w:r>
          </w:p>
        </w:tc>
        <w:tc>
          <w:tcPr>
            <w:tcW w:w="720" w:type="dxa"/>
            <w:tcBorders>
              <w:top w:val="dotted" w:sz="4" w:space="0" w:color="auto"/>
              <w:bottom w:val="dotted" w:sz="4" w:space="0" w:color="auto"/>
            </w:tcBorders>
          </w:tcPr>
          <w:p w14:paraId="738883C9"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5734BBD7"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1D1710D5"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18ED7A2C"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5ED4CFA0" w14:textId="77777777" w:rsidTr="007F4BBA">
        <w:tc>
          <w:tcPr>
            <w:tcW w:w="1145" w:type="dxa"/>
            <w:tcBorders>
              <w:top w:val="dotted" w:sz="4" w:space="0" w:color="auto"/>
              <w:bottom w:val="dotted" w:sz="4" w:space="0" w:color="auto"/>
            </w:tcBorders>
          </w:tcPr>
          <w:p w14:paraId="3B05BB50" w14:textId="77777777" w:rsidR="00353F17" w:rsidRDefault="00353F17" w:rsidP="007F4BBA">
            <w:pPr>
              <w:tabs>
                <w:tab w:val="right" w:leader="dot" w:pos="6521"/>
              </w:tabs>
              <w:spacing w:before="56" w:after="56"/>
              <w:rPr>
                <w:rFonts w:ascii="Times New Roman" w:hAnsi="Times New Roman"/>
                <w:sz w:val="18"/>
              </w:rPr>
            </w:pPr>
            <w:r>
              <w:rPr>
                <w:rFonts w:ascii="Times New Roman" w:hAnsi="Times New Roman"/>
                <w:sz w:val="18"/>
              </w:rPr>
              <w:t>6.2</w:t>
            </w:r>
          </w:p>
        </w:tc>
        <w:tc>
          <w:tcPr>
            <w:tcW w:w="3420" w:type="dxa"/>
            <w:tcBorders>
              <w:top w:val="dotted" w:sz="4" w:space="0" w:color="auto"/>
              <w:bottom w:val="dotted" w:sz="4" w:space="0" w:color="auto"/>
            </w:tcBorders>
          </w:tcPr>
          <w:p w14:paraId="65EFCC7E" w14:textId="77777777" w:rsidR="00353F17" w:rsidRPr="00353F17"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353F17">
              <w:rPr>
                <w:rFonts w:ascii="Times New Roman" w:hAnsi="Times New Roman"/>
                <w:bCs/>
                <w:sz w:val="18"/>
              </w:rPr>
              <w:t>Optic Fibre Pits</w:t>
            </w:r>
          </w:p>
        </w:tc>
        <w:tc>
          <w:tcPr>
            <w:tcW w:w="720" w:type="dxa"/>
            <w:tcBorders>
              <w:top w:val="dotted" w:sz="4" w:space="0" w:color="auto"/>
              <w:bottom w:val="dotted" w:sz="4" w:space="0" w:color="auto"/>
            </w:tcBorders>
          </w:tcPr>
          <w:p w14:paraId="3B84F536"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76BFE09F"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3A1922F5"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715ED9C2"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64B3DCF3" w14:textId="77777777" w:rsidTr="007F4BBA">
        <w:tc>
          <w:tcPr>
            <w:tcW w:w="1145" w:type="dxa"/>
            <w:tcBorders>
              <w:top w:val="dotted" w:sz="4" w:space="0" w:color="auto"/>
              <w:bottom w:val="dotted" w:sz="4" w:space="0" w:color="auto"/>
            </w:tcBorders>
          </w:tcPr>
          <w:p w14:paraId="252E198C" w14:textId="77777777" w:rsidR="00353F17" w:rsidRPr="00A77600" w:rsidRDefault="00353F17" w:rsidP="007F4BBA">
            <w:pPr>
              <w:tabs>
                <w:tab w:val="right" w:leader="dot" w:pos="6521"/>
              </w:tabs>
              <w:spacing w:before="56" w:after="56"/>
              <w:rPr>
                <w:rFonts w:ascii="Times New Roman" w:hAnsi="Times New Roman"/>
                <w:sz w:val="18"/>
              </w:rPr>
            </w:pPr>
            <w:r>
              <w:rPr>
                <w:rFonts w:ascii="Times New Roman" w:hAnsi="Times New Roman"/>
                <w:sz w:val="18"/>
              </w:rPr>
              <w:t>7</w:t>
            </w:r>
            <w:r w:rsidRPr="00A77600">
              <w:rPr>
                <w:rFonts w:ascii="Times New Roman" w:hAnsi="Times New Roman"/>
                <w:sz w:val="18"/>
              </w:rPr>
              <w:t>.</w:t>
            </w:r>
          </w:p>
        </w:tc>
        <w:tc>
          <w:tcPr>
            <w:tcW w:w="3420" w:type="dxa"/>
            <w:tcBorders>
              <w:top w:val="dotted" w:sz="4" w:space="0" w:color="auto"/>
              <w:bottom w:val="dotted" w:sz="4" w:space="0" w:color="auto"/>
            </w:tcBorders>
          </w:tcPr>
          <w:p w14:paraId="7496E354" w14:textId="77777777" w:rsidR="00353F17" w:rsidRPr="00A77600"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53F17">
              <w:rPr>
                <w:rFonts w:ascii="Times New Roman" w:hAnsi="Times New Roman"/>
                <w:b/>
                <w:bCs/>
                <w:sz w:val="18"/>
              </w:rPr>
              <w:t>Marking of Underground Cable Routes</w:t>
            </w:r>
          </w:p>
        </w:tc>
        <w:tc>
          <w:tcPr>
            <w:tcW w:w="720" w:type="dxa"/>
            <w:tcBorders>
              <w:top w:val="dotted" w:sz="4" w:space="0" w:color="auto"/>
              <w:bottom w:val="dotted" w:sz="4" w:space="0" w:color="auto"/>
            </w:tcBorders>
          </w:tcPr>
          <w:p w14:paraId="5B9BF4B1"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90708CA"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6DE8E2BB"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1A4F065D"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345164E9" w14:textId="77777777" w:rsidTr="007F4BBA">
        <w:tc>
          <w:tcPr>
            <w:tcW w:w="1145" w:type="dxa"/>
            <w:tcBorders>
              <w:top w:val="dotted" w:sz="4" w:space="0" w:color="auto"/>
              <w:bottom w:val="dotted" w:sz="4" w:space="0" w:color="auto"/>
            </w:tcBorders>
          </w:tcPr>
          <w:p w14:paraId="633034D6" w14:textId="77777777" w:rsidR="00353F17" w:rsidRDefault="00353F17" w:rsidP="007F4BBA">
            <w:pPr>
              <w:tabs>
                <w:tab w:val="right" w:leader="dot" w:pos="6521"/>
              </w:tabs>
              <w:spacing w:before="56" w:after="56"/>
              <w:rPr>
                <w:rFonts w:ascii="Times New Roman" w:hAnsi="Times New Roman"/>
                <w:sz w:val="18"/>
              </w:rPr>
            </w:pPr>
            <w:r>
              <w:rPr>
                <w:rFonts w:ascii="Times New Roman" w:hAnsi="Times New Roman"/>
                <w:sz w:val="18"/>
              </w:rPr>
              <w:t>7.1</w:t>
            </w:r>
          </w:p>
        </w:tc>
        <w:tc>
          <w:tcPr>
            <w:tcW w:w="3420" w:type="dxa"/>
            <w:tcBorders>
              <w:top w:val="dotted" w:sz="4" w:space="0" w:color="auto"/>
              <w:bottom w:val="dotted" w:sz="4" w:space="0" w:color="auto"/>
            </w:tcBorders>
          </w:tcPr>
          <w:p w14:paraId="4B67D86C" w14:textId="77777777" w:rsidR="00353F17" w:rsidRPr="00353F17"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General</w:t>
            </w:r>
          </w:p>
        </w:tc>
        <w:tc>
          <w:tcPr>
            <w:tcW w:w="720" w:type="dxa"/>
            <w:tcBorders>
              <w:top w:val="dotted" w:sz="4" w:space="0" w:color="auto"/>
              <w:bottom w:val="dotted" w:sz="4" w:space="0" w:color="auto"/>
            </w:tcBorders>
          </w:tcPr>
          <w:p w14:paraId="69E6898A"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4C3758F6"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025CA971"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37DCFFE2"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6A34485D" w14:textId="77777777" w:rsidTr="007F4BBA">
        <w:tc>
          <w:tcPr>
            <w:tcW w:w="1145" w:type="dxa"/>
            <w:tcBorders>
              <w:top w:val="dotted" w:sz="4" w:space="0" w:color="auto"/>
              <w:bottom w:val="dotted" w:sz="4" w:space="0" w:color="auto"/>
            </w:tcBorders>
          </w:tcPr>
          <w:p w14:paraId="31990707" w14:textId="77777777" w:rsidR="00353F17" w:rsidRDefault="00353F17" w:rsidP="007F4BBA">
            <w:pPr>
              <w:tabs>
                <w:tab w:val="right" w:leader="dot" w:pos="6521"/>
              </w:tabs>
              <w:spacing w:before="56" w:after="56"/>
              <w:rPr>
                <w:rFonts w:ascii="Times New Roman" w:hAnsi="Times New Roman"/>
                <w:sz w:val="18"/>
              </w:rPr>
            </w:pPr>
            <w:r>
              <w:rPr>
                <w:rFonts w:ascii="Times New Roman" w:hAnsi="Times New Roman"/>
                <w:sz w:val="18"/>
              </w:rPr>
              <w:t>7.2</w:t>
            </w:r>
          </w:p>
        </w:tc>
        <w:tc>
          <w:tcPr>
            <w:tcW w:w="3420" w:type="dxa"/>
            <w:tcBorders>
              <w:top w:val="dotted" w:sz="4" w:space="0" w:color="auto"/>
              <w:bottom w:val="dotted" w:sz="4" w:space="0" w:color="auto"/>
            </w:tcBorders>
          </w:tcPr>
          <w:p w14:paraId="56AF5CDA" w14:textId="77777777" w:rsidR="00353F17" w:rsidRPr="00353F17"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Concrete Block Markers</w:t>
            </w:r>
          </w:p>
        </w:tc>
        <w:tc>
          <w:tcPr>
            <w:tcW w:w="720" w:type="dxa"/>
            <w:tcBorders>
              <w:top w:val="dotted" w:sz="4" w:space="0" w:color="auto"/>
              <w:bottom w:val="dotted" w:sz="4" w:space="0" w:color="auto"/>
            </w:tcBorders>
          </w:tcPr>
          <w:p w14:paraId="2089F1B6"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670A96C6"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1C472AF5"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7147CA99"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508B8F3F" w14:textId="77777777" w:rsidTr="007F4BBA">
        <w:tc>
          <w:tcPr>
            <w:tcW w:w="1145" w:type="dxa"/>
            <w:tcBorders>
              <w:top w:val="dotted" w:sz="4" w:space="0" w:color="auto"/>
              <w:bottom w:val="dotted" w:sz="4" w:space="0" w:color="auto"/>
            </w:tcBorders>
          </w:tcPr>
          <w:p w14:paraId="72C9107E" w14:textId="77777777" w:rsidR="00353F17" w:rsidRDefault="00353F17" w:rsidP="007F4BBA">
            <w:pPr>
              <w:tabs>
                <w:tab w:val="right" w:leader="dot" w:pos="6521"/>
              </w:tabs>
              <w:spacing w:before="56" w:after="56"/>
              <w:rPr>
                <w:rFonts w:ascii="Times New Roman" w:hAnsi="Times New Roman"/>
                <w:sz w:val="18"/>
              </w:rPr>
            </w:pPr>
            <w:r>
              <w:rPr>
                <w:rFonts w:ascii="Times New Roman" w:hAnsi="Times New Roman"/>
                <w:sz w:val="18"/>
              </w:rPr>
              <w:t>7.3</w:t>
            </w:r>
          </w:p>
        </w:tc>
        <w:tc>
          <w:tcPr>
            <w:tcW w:w="3420" w:type="dxa"/>
            <w:tcBorders>
              <w:top w:val="dotted" w:sz="4" w:space="0" w:color="auto"/>
              <w:bottom w:val="dotted" w:sz="4" w:space="0" w:color="auto"/>
            </w:tcBorders>
          </w:tcPr>
          <w:p w14:paraId="268AA384" w14:textId="77777777" w:rsidR="00353F17" w:rsidRPr="00353F17"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Post Markers</w:t>
            </w:r>
          </w:p>
        </w:tc>
        <w:tc>
          <w:tcPr>
            <w:tcW w:w="720" w:type="dxa"/>
            <w:tcBorders>
              <w:top w:val="dotted" w:sz="4" w:space="0" w:color="auto"/>
              <w:bottom w:val="dotted" w:sz="4" w:space="0" w:color="auto"/>
            </w:tcBorders>
          </w:tcPr>
          <w:p w14:paraId="2FAFCE9A"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695C703"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3B006222"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18C173FE"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3CE0569E" w14:textId="77777777" w:rsidTr="007F4BBA">
        <w:tc>
          <w:tcPr>
            <w:tcW w:w="1145" w:type="dxa"/>
            <w:tcBorders>
              <w:top w:val="dotted" w:sz="4" w:space="0" w:color="auto"/>
              <w:bottom w:val="dotted" w:sz="4" w:space="0" w:color="auto"/>
            </w:tcBorders>
          </w:tcPr>
          <w:p w14:paraId="150331AA" w14:textId="77777777" w:rsidR="00353F17" w:rsidRPr="00A77600" w:rsidRDefault="00353F17" w:rsidP="007F4BBA">
            <w:pPr>
              <w:tabs>
                <w:tab w:val="right" w:leader="dot" w:pos="6521"/>
              </w:tabs>
              <w:spacing w:before="56" w:after="56"/>
              <w:rPr>
                <w:rFonts w:ascii="Times New Roman" w:hAnsi="Times New Roman"/>
                <w:sz w:val="18"/>
              </w:rPr>
            </w:pPr>
            <w:r>
              <w:rPr>
                <w:rFonts w:ascii="Times New Roman" w:hAnsi="Times New Roman"/>
                <w:sz w:val="18"/>
              </w:rPr>
              <w:t>8</w:t>
            </w:r>
            <w:r w:rsidRPr="00A77600">
              <w:rPr>
                <w:rFonts w:ascii="Times New Roman" w:hAnsi="Times New Roman"/>
                <w:sz w:val="18"/>
              </w:rPr>
              <w:t>.</w:t>
            </w:r>
          </w:p>
        </w:tc>
        <w:tc>
          <w:tcPr>
            <w:tcW w:w="3420" w:type="dxa"/>
            <w:tcBorders>
              <w:top w:val="dotted" w:sz="4" w:space="0" w:color="auto"/>
              <w:bottom w:val="dotted" w:sz="4" w:space="0" w:color="auto"/>
            </w:tcBorders>
          </w:tcPr>
          <w:p w14:paraId="36950F11" w14:textId="77777777" w:rsidR="00353F17" w:rsidRPr="00A77600"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53F17">
              <w:rPr>
                <w:rFonts w:ascii="Times New Roman" w:hAnsi="Times New Roman"/>
                <w:b/>
                <w:bCs/>
                <w:sz w:val="18"/>
              </w:rPr>
              <w:t>Cable Supports</w:t>
            </w:r>
          </w:p>
        </w:tc>
        <w:tc>
          <w:tcPr>
            <w:tcW w:w="720" w:type="dxa"/>
            <w:tcBorders>
              <w:top w:val="dotted" w:sz="4" w:space="0" w:color="auto"/>
              <w:bottom w:val="dotted" w:sz="4" w:space="0" w:color="auto"/>
            </w:tcBorders>
          </w:tcPr>
          <w:p w14:paraId="0F6FBD85"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4CC64F96"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6EE81723"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58CC9E43" w14:textId="77777777" w:rsidR="00353F17" w:rsidRPr="00A77600" w:rsidRDefault="00353F17" w:rsidP="007F4BBA">
            <w:pPr>
              <w:tabs>
                <w:tab w:val="right" w:leader="dot" w:pos="6521"/>
              </w:tabs>
              <w:spacing w:before="56" w:after="56"/>
              <w:rPr>
                <w:rFonts w:ascii="Times New Roman" w:hAnsi="Times New Roman"/>
                <w:sz w:val="18"/>
              </w:rPr>
            </w:pPr>
          </w:p>
        </w:tc>
      </w:tr>
      <w:tr w:rsidR="00353F17" w:rsidRPr="00A77600" w14:paraId="36FD36E5" w14:textId="77777777" w:rsidTr="007F4BBA">
        <w:tc>
          <w:tcPr>
            <w:tcW w:w="1145" w:type="dxa"/>
            <w:tcBorders>
              <w:top w:val="dotted" w:sz="4" w:space="0" w:color="auto"/>
              <w:bottom w:val="dotted" w:sz="4" w:space="0" w:color="auto"/>
            </w:tcBorders>
          </w:tcPr>
          <w:p w14:paraId="0567C2EB" w14:textId="77777777" w:rsidR="00353F17" w:rsidRPr="00A77600" w:rsidRDefault="00353F17" w:rsidP="007F4BBA">
            <w:pPr>
              <w:tabs>
                <w:tab w:val="right" w:leader="dot" w:pos="6521"/>
              </w:tabs>
              <w:spacing w:before="56" w:after="56"/>
              <w:rPr>
                <w:rFonts w:ascii="Times New Roman" w:hAnsi="Times New Roman"/>
                <w:sz w:val="18"/>
              </w:rPr>
            </w:pPr>
            <w:r>
              <w:rPr>
                <w:rFonts w:ascii="Times New Roman" w:hAnsi="Times New Roman"/>
                <w:sz w:val="18"/>
              </w:rPr>
              <w:t>9</w:t>
            </w:r>
            <w:r w:rsidRPr="00A77600">
              <w:rPr>
                <w:rFonts w:ascii="Times New Roman" w:hAnsi="Times New Roman"/>
                <w:sz w:val="18"/>
              </w:rPr>
              <w:t>.</w:t>
            </w:r>
          </w:p>
        </w:tc>
        <w:tc>
          <w:tcPr>
            <w:tcW w:w="3420" w:type="dxa"/>
            <w:tcBorders>
              <w:top w:val="dotted" w:sz="4" w:space="0" w:color="auto"/>
              <w:bottom w:val="dotted" w:sz="4" w:space="0" w:color="auto"/>
            </w:tcBorders>
          </w:tcPr>
          <w:p w14:paraId="78AD6AD7" w14:textId="77777777" w:rsidR="00353F17" w:rsidRPr="00A77600"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353F17">
              <w:rPr>
                <w:rFonts w:ascii="Times New Roman" w:hAnsi="Times New Roman"/>
                <w:b/>
                <w:bCs/>
                <w:sz w:val="18"/>
              </w:rPr>
              <w:t>Handling and Care of Cables</w:t>
            </w:r>
          </w:p>
        </w:tc>
        <w:tc>
          <w:tcPr>
            <w:tcW w:w="720" w:type="dxa"/>
            <w:tcBorders>
              <w:top w:val="dotted" w:sz="4" w:space="0" w:color="auto"/>
              <w:bottom w:val="dotted" w:sz="4" w:space="0" w:color="auto"/>
            </w:tcBorders>
          </w:tcPr>
          <w:p w14:paraId="2FE8A029"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A5507A9"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7B138BCC"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37E71429" w14:textId="77777777" w:rsidR="00353F17" w:rsidRPr="00A77600" w:rsidRDefault="00353F17" w:rsidP="007F4BBA">
            <w:pPr>
              <w:tabs>
                <w:tab w:val="right" w:leader="dot" w:pos="6521"/>
              </w:tabs>
              <w:spacing w:before="56" w:after="56"/>
              <w:rPr>
                <w:rFonts w:ascii="Times New Roman" w:hAnsi="Times New Roman"/>
                <w:sz w:val="18"/>
              </w:rPr>
            </w:pPr>
          </w:p>
        </w:tc>
      </w:tr>
      <w:tr w:rsidR="00A77600" w14:paraId="2AA1F0FB" w14:textId="77777777" w:rsidTr="00A77600">
        <w:tc>
          <w:tcPr>
            <w:tcW w:w="1145" w:type="dxa"/>
            <w:tcBorders>
              <w:top w:val="dotted" w:sz="4" w:space="0" w:color="auto"/>
              <w:bottom w:val="dotted" w:sz="4" w:space="0" w:color="auto"/>
            </w:tcBorders>
            <w:vAlign w:val="center"/>
          </w:tcPr>
          <w:p w14:paraId="2B2FCC67" w14:textId="77777777" w:rsidR="00A77600" w:rsidRPr="00A77600" w:rsidRDefault="00353F17" w:rsidP="00815A09">
            <w:pPr>
              <w:tabs>
                <w:tab w:val="right" w:leader="dot" w:pos="6521"/>
              </w:tabs>
              <w:spacing w:before="56" w:after="56"/>
              <w:rPr>
                <w:rFonts w:ascii="Times New Roman" w:hAnsi="Times New Roman"/>
                <w:sz w:val="18"/>
              </w:rPr>
            </w:pPr>
            <w:r>
              <w:rPr>
                <w:rFonts w:ascii="Times New Roman" w:hAnsi="Times New Roman"/>
                <w:sz w:val="18"/>
              </w:rPr>
              <w:t>10</w:t>
            </w:r>
            <w:r w:rsidR="00A77600" w:rsidRPr="00A77600">
              <w:rPr>
                <w:rFonts w:ascii="Times New Roman" w:hAnsi="Times New Roman"/>
                <w:sz w:val="18"/>
              </w:rPr>
              <w:t>.</w:t>
            </w:r>
          </w:p>
        </w:tc>
        <w:tc>
          <w:tcPr>
            <w:tcW w:w="3420" w:type="dxa"/>
            <w:tcBorders>
              <w:top w:val="dotted" w:sz="4" w:space="0" w:color="auto"/>
              <w:bottom w:val="dotted" w:sz="4" w:space="0" w:color="auto"/>
            </w:tcBorders>
            <w:vAlign w:val="center"/>
          </w:tcPr>
          <w:p w14:paraId="63C163C2"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Corrosion Protection</w:t>
            </w:r>
          </w:p>
        </w:tc>
        <w:tc>
          <w:tcPr>
            <w:tcW w:w="720" w:type="dxa"/>
            <w:tcBorders>
              <w:top w:val="dotted" w:sz="4" w:space="0" w:color="auto"/>
              <w:bottom w:val="dotted" w:sz="4" w:space="0" w:color="auto"/>
            </w:tcBorders>
            <w:vAlign w:val="center"/>
          </w:tcPr>
          <w:p w14:paraId="0D1CE93D"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292C81E2"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2B7F81D6"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55A4B433" w14:textId="77777777" w:rsidR="00A77600" w:rsidRPr="00A77600" w:rsidRDefault="00A77600" w:rsidP="00815A09">
            <w:pPr>
              <w:tabs>
                <w:tab w:val="right" w:leader="dot" w:pos="6521"/>
              </w:tabs>
              <w:spacing w:before="56" w:after="56"/>
              <w:rPr>
                <w:rFonts w:ascii="Times New Roman" w:hAnsi="Times New Roman"/>
                <w:b/>
                <w:bCs/>
                <w:sz w:val="18"/>
              </w:rPr>
            </w:pPr>
          </w:p>
        </w:tc>
      </w:tr>
      <w:tr w:rsidR="00A77600" w14:paraId="3803791F" w14:textId="77777777" w:rsidTr="00A77600">
        <w:tc>
          <w:tcPr>
            <w:tcW w:w="1145" w:type="dxa"/>
            <w:tcBorders>
              <w:top w:val="dotted" w:sz="4" w:space="0" w:color="auto"/>
              <w:bottom w:val="dotted" w:sz="4" w:space="0" w:color="auto"/>
            </w:tcBorders>
            <w:vAlign w:val="center"/>
          </w:tcPr>
          <w:p w14:paraId="21A6889B" w14:textId="77777777" w:rsidR="00A77600" w:rsidRPr="00A77600" w:rsidRDefault="00353F17" w:rsidP="00815A09">
            <w:pPr>
              <w:tabs>
                <w:tab w:val="right" w:leader="dot" w:pos="6521"/>
              </w:tabs>
              <w:spacing w:before="56" w:after="56"/>
              <w:rPr>
                <w:rFonts w:ascii="Times New Roman" w:hAnsi="Times New Roman"/>
                <w:b/>
                <w:bCs/>
                <w:sz w:val="18"/>
              </w:rPr>
            </w:pPr>
            <w:r>
              <w:rPr>
                <w:rFonts w:ascii="Times New Roman" w:hAnsi="Times New Roman"/>
                <w:b/>
                <w:bCs/>
                <w:sz w:val="18"/>
              </w:rPr>
              <w:t>10</w:t>
            </w:r>
            <w:r w:rsidR="00A77600" w:rsidRPr="00A77600">
              <w:rPr>
                <w:rFonts w:ascii="Times New Roman" w:hAnsi="Times New Roman"/>
                <w:b/>
                <w:bCs/>
                <w:sz w:val="18"/>
              </w:rPr>
              <w:t>.1</w:t>
            </w:r>
          </w:p>
        </w:tc>
        <w:tc>
          <w:tcPr>
            <w:tcW w:w="3420" w:type="dxa"/>
            <w:tcBorders>
              <w:top w:val="dotted" w:sz="4" w:space="0" w:color="auto"/>
              <w:bottom w:val="dotted" w:sz="4" w:space="0" w:color="auto"/>
            </w:tcBorders>
            <w:vAlign w:val="center"/>
          </w:tcPr>
          <w:p w14:paraId="0CD3575C"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Miscellaneous</w:t>
            </w:r>
          </w:p>
        </w:tc>
        <w:tc>
          <w:tcPr>
            <w:tcW w:w="720" w:type="dxa"/>
            <w:tcBorders>
              <w:top w:val="dotted" w:sz="4" w:space="0" w:color="auto"/>
              <w:bottom w:val="dotted" w:sz="4" w:space="0" w:color="auto"/>
            </w:tcBorders>
            <w:vAlign w:val="center"/>
          </w:tcPr>
          <w:p w14:paraId="22CB2EFA"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67D5FC64"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174084C9"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2132E18C" w14:textId="77777777" w:rsidR="00A77600" w:rsidRPr="00A77600" w:rsidRDefault="00A77600" w:rsidP="00815A09">
            <w:pPr>
              <w:tabs>
                <w:tab w:val="right" w:leader="dot" w:pos="6521"/>
              </w:tabs>
              <w:spacing w:before="56" w:after="56"/>
              <w:rPr>
                <w:rFonts w:ascii="Times New Roman" w:hAnsi="Times New Roman"/>
                <w:b/>
                <w:bCs/>
                <w:sz w:val="18"/>
              </w:rPr>
            </w:pPr>
          </w:p>
        </w:tc>
      </w:tr>
      <w:tr w:rsidR="00A77600" w14:paraId="6B3CA6D4" w14:textId="77777777" w:rsidTr="00A77600">
        <w:tc>
          <w:tcPr>
            <w:tcW w:w="1145" w:type="dxa"/>
            <w:tcBorders>
              <w:top w:val="dotted" w:sz="4" w:space="0" w:color="auto"/>
              <w:bottom w:val="dotted" w:sz="4" w:space="0" w:color="auto"/>
            </w:tcBorders>
            <w:vAlign w:val="center"/>
          </w:tcPr>
          <w:p w14:paraId="784A7C1D" w14:textId="77777777" w:rsidR="00A77600" w:rsidRPr="00A77600" w:rsidRDefault="00353F17" w:rsidP="00815A09">
            <w:pPr>
              <w:tabs>
                <w:tab w:val="right" w:leader="dot" w:pos="6521"/>
              </w:tabs>
              <w:spacing w:before="56" w:after="56"/>
              <w:rPr>
                <w:rFonts w:ascii="Times New Roman" w:hAnsi="Times New Roman"/>
                <w:b/>
                <w:bCs/>
                <w:sz w:val="18"/>
              </w:rPr>
            </w:pPr>
            <w:r>
              <w:rPr>
                <w:rFonts w:ascii="Times New Roman" w:hAnsi="Times New Roman"/>
                <w:b/>
                <w:bCs/>
                <w:sz w:val="18"/>
              </w:rPr>
              <w:t>10</w:t>
            </w:r>
            <w:r w:rsidR="00A77600" w:rsidRPr="00A77600">
              <w:rPr>
                <w:rFonts w:ascii="Times New Roman" w:hAnsi="Times New Roman"/>
                <w:b/>
                <w:bCs/>
                <w:sz w:val="18"/>
              </w:rPr>
              <w:t>.2</w:t>
            </w:r>
          </w:p>
        </w:tc>
        <w:tc>
          <w:tcPr>
            <w:tcW w:w="3420" w:type="dxa"/>
            <w:tcBorders>
              <w:top w:val="dotted" w:sz="4" w:space="0" w:color="auto"/>
              <w:bottom w:val="dotted" w:sz="4" w:space="0" w:color="auto"/>
            </w:tcBorders>
            <w:vAlign w:val="center"/>
          </w:tcPr>
          <w:p w14:paraId="5C886D47"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Adjacent Dissimilar Metals</w:t>
            </w:r>
          </w:p>
        </w:tc>
        <w:tc>
          <w:tcPr>
            <w:tcW w:w="720" w:type="dxa"/>
            <w:tcBorders>
              <w:top w:val="dotted" w:sz="4" w:space="0" w:color="auto"/>
              <w:bottom w:val="dotted" w:sz="4" w:space="0" w:color="auto"/>
            </w:tcBorders>
            <w:vAlign w:val="center"/>
          </w:tcPr>
          <w:p w14:paraId="78D529A9"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24AC35AD"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7D93FC4B"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3142D045" w14:textId="77777777" w:rsidR="00A77600" w:rsidRPr="00A77600" w:rsidRDefault="00A77600" w:rsidP="00815A09">
            <w:pPr>
              <w:tabs>
                <w:tab w:val="right" w:leader="dot" w:pos="6521"/>
              </w:tabs>
              <w:spacing w:before="56" w:after="56"/>
              <w:rPr>
                <w:rFonts w:ascii="Times New Roman" w:hAnsi="Times New Roman"/>
                <w:sz w:val="18"/>
              </w:rPr>
            </w:pPr>
          </w:p>
        </w:tc>
      </w:tr>
      <w:tr w:rsidR="00A77600" w14:paraId="0F89AD6B" w14:textId="77777777" w:rsidTr="00A77600">
        <w:tc>
          <w:tcPr>
            <w:tcW w:w="1145" w:type="dxa"/>
            <w:tcBorders>
              <w:top w:val="dotted" w:sz="4" w:space="0" w:color="auto"/>
              <w:bottom w:val="dotted" w:sz="4" w:space="0" w:color="auto"/>
            </w:tcBorders>
            <w:vAlign w:val="center"/>
          </w:tcPr>
          <w:p w14:paraId="10D902F6" w14:textId="77777777" w:rsidR="00A77600" w:rsidRPr="00A77600" w:rsidRDefault="00353F17" w:rsidP="00815A09">
            <w:pPr>
              <w:tabs>
                <w:tab w:val="right" w:leader="dot" w:pos="6521"/>
              </w:tabs>
              <w:spacing w:before="56" w:after="56"/>
              <w:rPr>
                <w:rFonts w:ascii="Times New Roman" w:hAnsi="Times New Roman"/>
                <w:sz w:val="18"/>
              </w:rPr>
            </w:pPr>
            <w:r>
              <w:rPr>
                <w:rFonts w:ascii="Times New Roman" w:hAnsi="Times New Roman"/>
                <w:sz w:val="18"/>
              </w:rPr>
              <w:t>11</w:t>
            </w:r>
            <w:r w:rsidR="00A77600" w:rsidRPr="00A77600">
              <w:rPr>
                <w:rFonts w:ascii="Times New Roman" w:hAnsi="Times New Roman"/>
                <w:sz w:val="18"/>
              </w:rPr>
              <w:t>.</w:t>
            </w:r>
          </w:p>
        </w:tc>
        <w:tc>
          <w:tcPr>
            <w:tcW w:w="3420" w:type="dxa"/>
            <w:tcBorders>
              <w:top w:val="dotted" w:sz="4" w:space="0" w:color="auto"/>
              <w:bottom w:val="dotted" w:sz="4" w:space="0" w:color="auto"/>
            </w:tcBorders>
            <w:vAlign w:val="center"/>
          </w:tcPr>
          <w:p w14:paraId="7053593A"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Bonding and Potential Grading</w:t>
            </w:r>
          </w:p>
        </w:tc>
        <w:tc>
          <w:tcPr>
            <w:tcW w:w="720" w:type="dxa"/>
            <w:tcBorders>
              <w:top w:val="dotted" w:sz="4" w:space="0" w:color="auto"/>
              <w:bottom w:val="dotted" w:sz="4" w:space="0" w:color="auto"/>
            </w:tcBorders>
            <w:vAlign w:val="center"/>
          </w:tcPr>
          <w:p w14:paraId="4892F94F"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497333A0"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6390587D"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339FABAC" w14:textId="77777777" w:rsidR="00A77600" w:rsidRPr="00A77600" w:rsidRDefault="00A77600" w:rsidP="00815A09">
            <w:pPr>
              <w:tabs>
                <w:tab w:val="right" w:leader="dot" w:pos="6521"/>
              </w:tabs>
              <w:spacing w:before="56" w:after="56"/>
              <w:rPr>
                <w:rFonts w:ascii="Times New Roman" w:hAnsi="Times New Roman"/>
                <w:sz w:val="18"/>
              </w:rPr>
            </w:pPr>
          </w:p>
        </w:tc>
      </w:tr>
      <w:tr w:rsidR="00A77600" w14:paraId="03250BBF" w14:textId="77777777" w:rsidTr="00A77600">
        <w:tc>
          <w:tcPr>
            <w:tcW w:w="1145" w:type="dxa"/>
            <w:tcBorders>
              <w:top w:val="dotted" w:sz="4" w:space="0" w:color="auto"/>
              <w:bottom w:val="dotted" w:sz="4" w:space="0" w:color="auto"/>
            </w:tcBorders>
            <w:vAlign w:val="center"/>
          </w:tcPr>
          <w:p w14:paraId="2FCEA3BC" w14:textId="77777777" w:rsidR="00A77600" w:rsidRPr="00A77600" w:rsidRDefault="00353F17" w:rsidP="00815A09">
            <w:pPr>
              <w:tabs>
                <w:tab w:val="right" w:leader="dot" w:pos="6521"/>
              </w:tabs>
              <w:spacing w:before="56" w:after="56"/>
              <w:rPr>
                <w:rFonts w:ascii="Times New Roman" w:hAnsi="Times New Roman"/>
                <w:sz w:val="18"/>
              </w:rPr>
            </w:pPr>
            <w:r>
              <w:rPr>
                <w:rFonts w:ascii="Times New Roman" w:hAnsi="Times New Roman"/>
                <w:sz w:val="18"/>
              </w:rPr>
              <w:t>12</w:t>
            </w:r>
            <w:r w:rsidR="00A77600" w:rsidRPr="00A77600">
              <w:rPr>
                <w:rFonts w:ascii="Times New Roman" w:hAnsi="Times New Roman"/>
                <w:sz w:val="18"/>
              </w:rPr>
              <w:t>.</w:t>
            </w:r>
          </w:p>
        </w:tc>
        <w:tc>
          <w:tcPr>
            <w:tcW w:w="3420" w:type="dxa"/>
            <w:tcBorders>
              <w:top w:val="dotted" w:sz="4" w:space="0" w:color="auto"/>
              <w:bottom w:val="dotted" w:sz="4" w:space="0" w:color="auto"/>
            </w:tcBorders>
            <w:vAlign w:val="center"/>
          </w:tcPr>
          <w:p w14:paraId="256C302D"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Earth Electrodes</w:t>
            </w:r>
          </w:p>
        </w:tc>
        <w:tc>
          <w:tcPr>
            <w:tcW w:w="720" w:type="dxa"/>
            <w:tcBorders>
              <w:top w:val="dotted" w:sz="4" w:space="0" w:color="auto"/>
              <w:bottom w:val="dotted" w:sz="4" w:space="0" w:color="auto"/>
            </w:tcBorders>
            <w:vAlign w:val="center"/>
          </w:tcPr>
          <w:p w14:paraId="4280EFC3"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677AD544"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6E549234"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3D79C270" w14:textId="77777777" w:rsidR="00A77600" w:rsidRPr="00A77600" w:rsidRDefault="00A77600" w:rsidP="00815A09">
            <w:pPr>
              <w:tabs>
                <w:tab w:val="right" w:leader="dot" w:pos="6521"/>
              </w:tabs>
              <w:spacing w:before="56" w:after="56"/>
              <w:rPr>
                <w:rFonts w:ascii="Times New Roman" w:hAnsi="Times New Roman"/>
                <w:sz w:val="18"/>
              </w:rPr>
            </w:pPr>
          </w:p>
        </w:tc>
      </w:tr>
      <w:tr w:rsidR="00A77600" w14:paraId="377424FD" w14:textId="77777777" w:rsidTr="00A77600">
        <w:tc>
          <w:tcPr>
            <w:tcW w:w="1145" w:type="dxa"/>
            <w:tcBorders>
              <w:top w:val="dotted" w:sz="4" w:space="0" w:color="auto"/>
              <w:bottom w:val="dotted" w:sz="4" w:space="0" w:color="auto"/>
            </w:tcBorders>
            <w:vAlign w:val="center"/>
          </w:tcPr>
          <w:p w14:paraId="3F4055AF" w14:textId="77777777" w:rsidR="00A77600" w:rsidRPr="00A77600" w:rsidRDefault="00353F17" w:rsidP="00815A09">
            <w:pPr>
              <w:tabs>
                <w:tab w:val="right" w:leader="dot" w:pos="6521"/>
              </w:tabs>
              <w:spacing w:before="56" w:after="56"/>
              <w:rPr>
                <w:rFonts w:ascii="Times New Roman" w:hAnsi="Times New Roman"/>
                <w:sz w:val="18"/>
              </w:rPr>
            </w:pPr>
            <w:r>
              <w:rPr>
                <w:rFonts w:ascii="Times New Roman" w:hAnsi="Times New Roman"/>
                <w:sz w:val="18"/>
              </w:rPr>
              <w:t>13</w:t>
            </w:r>
            <w:r w:rsidR="00A77600" w:rsidRPr="00A77600">
              <w:rPr>
                <w:rFonts w:ascii="Times New Roman" w:hAnsi="Times New Roman"/>
                <w:sz w:val="18"/>
              </w:rPr>
              <w:t>.</w:t>
            </w:r>
          </w:p>
        </w:tc>
        <w:tc>
          <w:tcPr>
            <w:tcW w:w="3420" w:type="dxa"/>
            <w:tcBorders>
              <w:top w:val="dotted" w:sz="4" w:space="0" w:color="auto"/>
              <w:bottom w:val="dotted" w:sz="4" w:space="0" w:color="auto"/>
            </w:tcBorders>
            <w:vAlign w:val="center"/>
          </w:tcPr>
          <w:p w14:paraId="2223F65E"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A77600">
              <w:rPr>
                <w:rFonts w:ascii="Times New Roman" w:hAnsi="Times New Roman"/>
                <w:b/>
                <w:bCs/>
                <w:sz w:val="18"/>
              </w:rPr>
              <w:t>Testing</w:t>
            </w:r>
          </w:p>
        </w:tc>
        <w:tc>
          <w:tcPr>
            <w:tcW w:w="720" w:type="dxa"/>
            <w:tcBorders>
              <w:top w:val="dotted" w:sz="4" w:space="0" w:color="auto"/>
              <w:bottom w:val="dotted" w:sz="4" w:space="0" w:color="auto"/>
            </w:tcBorders>
            <w:vAlign w:val="center"/>
          </w:tcPr>
          <w:p w14:paraId="58AF2BD2"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5330EF8E"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1762F361"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4A1F8D14" w14:textId="77777777" w:rsidR="00A77600" w:rsidRPr="00A77600" w:rsidRDefault="00A77600" w:rsidP="00815A09">
            <w:pPr>
              <w:tabs>
                <w:tab w:val="right" w:leader="dot" w:pos="6521"/>
              </w:tabs>
              <w:spacing w:before="56" w:after="56"/>
              <w:rPr>
                <w:rFonts w:ascii="Times New Roman" w:hAnsi="Times New Roman"/>
                <w:sz w:val="18"/>
              </w:rPr>
            </w:pPr>
          </w:p>
        </w:tc>
      </w:tr>
      <w:tr w:rsidR="00A77600" w14:paraId="029DEE7D" w14:textId="77777777" w:rsidTr="00A77600">
        <w:tc>
          <w:tcPr>
            <w:tcW w:w="1145" w:type="dxa"/>
            <w:tcBorders>
              <w:top w:val="dotted" w:sz="4" w:space="0" w:color="auto"/>
              <w:bottom w:val="dotted" w:sz="4" w:space="0" w:color="auto"/>
            </w:tcBorders>
            <w:vAlign w:val="center"/>
          </w:tcPr>
          <w:p w14:paraId="7DBBC6E3" w14:textId="77777777" w:rsidR="00A77600" w:rsidRPr="00A77600" w:rsidRDefault="00353F17" w:rsidP="00815A09">
            <w:pPr>
              <w:tabs>
                <w:tab w:val="right" w:leader="dot" w:pos="6521"/>
              </w:tabs>
              <w:spacing w:before="56" w:after="56"/>
              <w:rPr>
                <w:rFonts w:ascii="Times New Roman" w:hAnsi="Times New Roman"/>
                <w:b/>
                <w:bCs/>
                <w:sz w:val="18"/>
              </w:rPr>
            </w:pPr>
            <w:r>
              <w:rPr>
                <w:rFonts w:ascii="Times New Roman" w:hAnsi="Times New Roman"/>
                <w:b/>
                <w:bCs/>
                <w:sz w:val="18"/>
              </w:rPr>
              <w:t>13</w:t>
            </w:r>
            <w:r w:rsidR="00A77600" w:rsidRPr="00A77600">
              <w:rPr>
                <w:rFonts w:ascii="Times New Roman" w:hAnsi="Times New Roman"/>
                <w:b/>
                <w:bCs/>
                <w:sz w:val="18"/>
              </w:rPr>
              <w:t>.1</w:t>
            </w:r>
          </w:p>
        </w:tc>
        <w:tc>
          <w:tcPr>
            <w:tcW w:w="3420" w:type="dxa"/>
            <w:tcBorders>
              <w:top w:val="dotted" w:sz="4" w:space="0" w:color="auto"/>
              <w:bottom w:val="dotted" w:sz="4" w:space="0" w:color="auto"/>
            </w:tcBorders>
            <w:vAlign w:val="center"/>
          </w:tcPr>
          <w:p w14:paraId="27C9EF86"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Visual Inspection</w:t>
            </w:r>
          </w:p>
        </w:tc>
        <w:tc>
          <w:tcPr>
            <w:tcW w:w="720" w:type="dxa"/>
            <w:tcBorders>
              <w:top w:val="dotted" w:sz="4" w:space="0" w:color="auto"/>
              <w:bottom w:val="dotted" w:sz="4" w:space="0" w:color="auto"/>
            </w:tcBorders>
            <w:vAlign w:val="center"/>
          </w:tcPr>
          <w:p w14:paraId="08F6A14E"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7896D498"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4D66D250"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7C9F3414" w14:textId="77777777" w:rsidR="00A77600" w:rsidRPr="00A77600" w:rsidRDefault="00A77600" w:rsidP="00815A09">
            <w:pPr>
              <w:tabs>
                <w:tab w:val="right" w:leader="dot" w:pos="6521"/>
              </w:tabs>
              <w:spacing w:before="56" w:after="56"/>
              <w:rPr>
                <w:rFonts w:ascii="Times New Roman" w:hAnsi="Times New Roman"/>
                <w:sz w:val="18"/>
              </w:rPr>
            </w:pPr>
          </w:p>
        </w:tc>
      </w:tr>
      <w:tr w:rsidR="00A77600" w14:paraId="47C2C7E8" w14:textId="77777777" w:rsidTr="00A77600">
        <w:tc>
          <w:tcPr>
            <w:tcW w:w="1145" w:type="dxa"/>
            <w:tcBorders>
              <w:top w:val="dotted" w:sz="4" w:space="0" w:color="auto"/>
              <w:bottom w:val="dotted" w:sz="4" w:space="0" w:color="auto"/>
            </w:tcBorders>
            <w:vAlign w:val="center"/>
          </w:tcPr>
          <w:p w14:paraId="7FD2D167" w14:textId="77777777" w:rsidR="00A77600" w:rsidRPr="00A77600" w:rsidRDefault="00353F17" w:rsidP="00815A09">
            <w:pPr>
              <w:tabs>
                <w:tab w:val="right" w:leader="dot" w:pos="6521"/>
              </w:tabs>
              <w:spacing w:before="56" w:after="56"/>
              <w:rPr>
                <w:rFonts w:ascii="Times New Roman" w:hAnsi="Times New Roman"/>
                <w:b/>
                <w:bCs/>
                <w:sz w:val="18"/>
              </w:rPr>
            </w:pPr>
            <w:r>
              <w:rPr>
                <w:rFonts w:ascii="Times New Roman" w:hAnsi="Times New Roman"/>
                <w:b/>
                <w:bCs/>
                <w:sz w:val="18"/>
              </w:rPr>
              <w:t>13</w:t>
            </w:r>
            <w:r w:rsidR="00A77600" w:rsidRPr="00A77600">
              <w:rPr>
                <w:rFonts w:ascii="Times New Roman" w:hAnsi="Times New Roman"/>
                <w:b/>
                <w:bCs/>
                <w:sz w:val="18"/>
              </w:rPr>
              <w:t>.2</w:t>
            </w:r>
          </w:p>
        </w:tc>
        <w:tc>
          <w:tcPr>
            <w:tcW w:w="3420" w:type="dxa"/>
            <w:tcBorders>
              <w:top w:val="dotted" w:sz="4" w:space="0" w:color="auto"/>
              <w:bottom w:val="dotted" w:sz="4" w:space="0" w:color="auto"/>
            </w:tcBorders>
            <w:vAlign w:val="center"/>
          </w:tcPr>
          <w:p w14:paraId="55B84BC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77600">
              <w:rPr>
                <w:rFonts w:ascii="Times New Roman" w:hAnsi="Times New Roman"/>
                <w:sz w:val="18"/>
              </w:rPr>
              <w:t>Routine Tests</w:t>
            </w:r>
          </w:p>
        </w:tc>
        <w:tc>
          <w:tcPr>
            <w:tcW w:w="720" w:type="dxa"/>
            <w:tcBorders>
              <w:top w:val="dotted" w:sz="4" w:space="0" w:color="auto"/>
              <w:bottom w:val="dotted" w:sz="4" w:space="0" w:color="auto"/>
            </w:tcBorders>
            <w:vAlign w:val="center"/>
          </w:tcPr>
          <w:p w14:paraId="1A3F659D"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0D29EF7C"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1CD52B69"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38EF19EF" w14:textId="77777777" w:rsidR="00A77600" w:rsidRPr="00A77600" w:rsidRDefault="00A77600" w:rsidP="00A77600">
            <w:pPr>
              <w:rPr>
                <w:rFonts w:ascii="Times New Roman" w:hAnsi="Times New Roman"/>
              </w:rPr>
            </w:pPr>
          </w:p>
        </w:tc>
      </w:tr>
      <w:tr w:rsidR="00A77600" w14:paraId="25CBA9E5" w14:textId="77777777" w:rsidTr="00A77600">
        <w:tc>
          <w:tcPr>
            <w:tcW w:w="1145" w:type="dxa"/>
            <w:tcBorders>
              <w:top w:val="dotted" w:sz="4" w:space="0" w:color="auto"/>
              <w:bottom w:val="dotted" w:sz="4" w:space="0" w:color="auto"/>
            </w:tcBorders>
            <w:vAlign w:val="center"/>
          </w:tcPr>
          <w:p w14:paraId="167BE035" w14:textId="77777777" w:rsidR="00A77600" w:rsidRPr="00A77600" w:rsidRDefault="00353F17" w:rsidP="00815A09">
            <w:pPr>
              <w:tabs>
                <w:tab w:val="right" w:leader="dot" w:pos="6521"/>
              </w:tabs>
              <w:spacing w:before="56" w:after="56"/>
              <w:rPr>
                <w:rFonts w:ascii="Times New Roman" w:hAnsi="Times New Roman"/>
                <w:b/>
                <w:bCs/>
                <w:sz w:val="18"/>
              </w:rPr>
            </w:pPr>
            <w:r>
              <w:rPr>
                <w:rFonts w:ascii="Times New Roman" w:hAnsi="Times New Roman"/>
                <w:b/>
                <w:bCs/>
                <w:sz w:val="18"/>
              </w:rPr>
              <w:t>13</w:t>
            </w:r>
            <w:r w:rsidR="00A77600" w:rsidRPr="00A77600">
              <w:rPr>
                <w:rFonts w:ascii="Times New Roman" w:hAnsi="Times New Roman"/>
                <w:b/>
                <w:bCs/>
                <w:sz w:val="18"/>
              </w:rPr>
              <w:t>.3</w:t>
            </w:r>
          </w:p>
        </w:tc>
        <w:tc>
          <w:tcPr>
            <w:tcW w:w="3420" w:type="dxa"/>
            <w:tcBorders>
              <w:top w:val="dotted" w:sz="4" w:space="0" w:color="auto"/>
              <w:bottom w:val="dotted" w:sz="4" w:space="0" w:color="auto"/>
            </w:tcBorders>
            <w:vAlign w:val="center"/>
          </w:tcPr>
          <w:p w14:paraId="29550B53"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 xml:space="preserve">Optic Fibre Cable Tests </w:t>
            </w:r>
          </w:p>
        </w:tc>
        <w:tc>
          <w:tcPr>
            <w:tcW w:w="720" w:type="dxa"/>
            <w:tcBorders>
              <w:top w:val="dotted" w:sz="4" w:space="0" w:color="auto"/>
              <w:bottom w:val="dotted" w:sz="4" w:space="0" w:color="auto"/>
            </w:tcBorders>
            <w:vAlign w:val="center"/>
          </w:tcPr>
          <w:p w14:paraId="3EA0403A"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24CCB914"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5CE4FD18"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57CE70D6" w14:textId="77777777" w:rsidR="00A77600" w:rsidRPr="00A77600" w:rsidRDefault="00A77600" w:rsidP="00A77600">
            <w:pPr>
              <w:rPr>
                <w:rFonts w:ascii="Times New Roman" w:hAnsi="Times New Roman"/>
              </w:rPr>
            </w:pPr>
          </w:p>
        </w:tc>
      </w:tr>
      <w:tr w:rsidR="00A77600" w14:paraId="70D8EFF0" w14:textId="77777777" w:rsidTr="00A77600">
        <w:tc>
          <w:tcPr>
            <w:tcW w:w="1145" w:type="dxa"/>
            <w:tcBorders>
              <w:top w:val="dotted" w:sz="4" w:space="0" w:color="auto"/>
              <w:bottom w:val="dotted" w:sz="4" w:space="0" w:color="auto"/>
            </w:tcBorders>
            <w:vAlign w:val="center"/>
          </w:tcPr>
          <w:p w14:paraId="11417C1A" w14:textId="77777777" w:rsidR="00A77600" w:rsidRPr="00A77600" w:rsidRDefault="00353F17" w:rsidP="00815A09">
            <w:pPr>
              <w:tabs>
                <w:tab w:val="right" w:leader="dot" w:pos="6521"/>
              </w:tabs>
              <w:spacing w:before="56" w:after="56"/>
              <w:rPr>
                <w:rFonts w:ascii="Times New Roman" w:hAnsi="Times New Roman"/>
                <w:b/>
                <w:bCs/>
                <w:sz w:val="18"/>
              </w:rPr>
            </w:pPr>
            <w:r>
              <w:rPr>
                <w:rFonts w:ascii="Times New Roman" w:hAnsi="Times New Roman"/>
                <w:b/>
                <w:bCs/>
                <w:sz w:val="18"/>
              </w:rPr>
              <w:t>13</w:t>
            </w:r>
            <w:r w:rsidR="00A77600" w:rsidRPr="00A77600">
              <w:rPr>
                <w:rFonts w:ascii="Times New Roman" w:hAnsi="Times New Roman"/>
                <w:b/>
                <w:bCs/>
                <w:sz w:val="18"/>
              </w:rPr>
              <w:t>.4</w:t>
            </w:r>
          </w:p>
        </w:tc>
        <w:tc>
          <w:tcPr>
            <w:tcW w:w="3420" w:type="dxa"/>
            <w:tcBorders>
              <w:top w:val="dotted" w:sz="4" w:space="0" w:color="auto"/>
              <w:bottom w:val="dotted" w:sz="4" w:space="0" w:color="auto"/>
            </w:tcBorders>
            <w:vAlign w:val="center"/>
          </w:tcPr>
          <w:p w14:paraId="1842B6FB" w14:textId="77777777" w:rsidR="00A77600" w:rsidRP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A77600">
              <w:rPr>
                <w:rFonts w:ascii="Times New Roman" w:hAnsi="Times New Roman"/>
                <w:bCs/>
                <w:sz w:val="18"/>
              </w:rPr>
              <w:t xml:space="preserve">Test Certificates </w:t>
            </w:r>
          </w:p>
        </w:tc>
        <w:tc>
          <w:tcPr>
            <w:tcW w:w="720" w:type="dxa"/>
            <w:tcBorders>
              <w:top w:val="dotted" w:sz="4" w:space="0" w:color="auto"/>
              <w:bottom w:val="dotted" w:sz="4" w:space="0" w:color="auto"/>
            </w:tcBorders>
            <w:vAlign w:val="center"/>
          </w:tcPr>
          <w:p w14:paraId="5272843D" w14:textId="77777777" w:rsidR="00A77600" w:rsidRPr="00A77600" w:rsidRDefault="00A77600" w:rsidP="00815A09">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vAlign w:val="center"/>
          </w:tcPr>
          <w:p w14:paraId="0E47F5D3" w14:textId="77777777" w:rsidR="00A77600" w:rsidRPr="00A77600" w:rsidRDefault="00A77600" w:rsidP="00815A09">
            <w:pPr>
              <w:tabs>
                <w:tab w:val="right" w:leader="dot" w:pos="6521"/>
              </w:tabs>
              <w:spacing w:before="56" w:after="56"/>
              <w:rPr>
                <w:rFonts w:ascii="Times New Roman" w:hAnsi="Times New Roman"/>
                <w:b/>
                <w:bCs/>
                <w:sz w:val="18"/>
              </w:rPr>
            </w:pPr>
          </w:p>
        </w:tc>
        <w:tc>
          <w:tcPr>
            <w:tcW w:w="720" w:type="dxa"/>
            <w:tcBorders>
              <w:top w:val="dotted" w:sz="4" w:space="0" w:color="auto"/>
              <w:bottom w:val="dotted" w:sz="4" w:space="0" w:color="auto"/>
            </w:tcBorders>
            <w:vAlign w:val="center"/>
          </w:tcPr>
          <w:p w14:paraId="79AE5513" w14:textId="77777777" w:rsidR="00A77600" w:rsidRPr="00A77600" w:rsidRDefault="00A77600" w:rsidP="00815A09">
            <w:pPr>
              <w:tabs>
                <w:tab w:val="right" w:leader="dot" w:pos="6521"/>
              </w:tabs>
              <w:spacing w:before="56" w:after="56"/>
              <w:rPr>
                <w:rFonts w:ascii="Times New Roman" w:hAnsi="Times New Roman"/>
                <w:b/>
                <w:bCs/>
                <w:sz w:val="18"/>
              </w:rPr>
            </w:pPr>
          </w:p>
        </w:tc>
        <w:tc>
          <w:tcPr>
            <w:tcW w:w="2879" w:type="dxa"/>
            <w:tcBorders>
              <w:top w:val="dotted" w:sz="4" w:space="0" w:color="auto"/>
              <w:bottom w:val="dotted" w:sz="4" w:space="0" w:color="auto"/>
            </w:tcBorders>
            <w:vAlign w:val="center"/>
          </w:tcPr>
          <w:p w14:paraId="3002A74D" w14:textId="77777777" w:rsidR="00A77600" w:rsidRPr="00A77600" w:rsidRDefault="00A77600" w:rsidP="00815A09">
            <w:pPr>
              <w:tabs>
                <w:tab w:val="right" w:leader="dot" w:pos="6521"/>
              </w:tabs>
              <w:spacing w:before="56" w:after="56"/>
              <w:rPr>
                <w:rFonts w:ascii="Times New Roman" w:hAnsi="Times New Roman"/>
                <w:sz w:val="18"/>
              </w:rPr>
            </w:pPr>
          </w:p>
        </w:tc>
      </w:tr>
      <w:tr w:rsidR="00353F17" w:rsidRPr="00A77600" w14:paraId="12E2CDF7" w14:textId="77777777" w:rsidTr="007F4BBA">
        <w:tc>
          <w:tcPr>
            <w:tcW w:w="1145" w:type="dxa"/>
            <w:tcBorders>
              <w:top w:val="dotted" w:sz="4" w:space="0" w:color="auto"/>
              <w:bottom w:val="dotted" w:sz="4" w:space="0" w:color="auto"/>
            </w:tcBorders>
          </w:tcPr>
          <w:p w14:paraId="4D79C884" w14:textId="77777777" w:rsidR="00353F17" w:rsidRPr="00A77600" w:rsidRDefault="00353F17" w:rsidP="007F4BBA">
            <w:pPr>
              <w:tabs>
                <w:tab w:val="right" w:leader="dot" w:pos="6521"/>
              </w:tabs>
              <w:spacing w:before="56" w:after="56"/>
              <w:rPr>
                <w:rFonts w:ascii="Times New Roman" w:hAnsi="Times New Roman"/>
                <w:sz w:val="18"/>
              </w:rPr>
            </w:pPr>
            <w:r>
              <w:rPr>
                <w:rFonts w:ascii="Times New Roman" w:hAnsi="Times New Roman"/>
                <w:sz w:val="18"/>
              </w:rPr>
              <w:t>14</w:t>
            </w:r>
            <w:r w:rsidRPr="00A77600">
              <w:rPr>
                <w:rFonts w:ascii="Times New Roman" w:hAnsi="Times New Roman"/>
                <w:sz w:val="18"/>
              </w:rPr>
              <w:t>.</w:t>
            </w:r>
          </w:p>
        </w:tc>
        <w:tc>
          <w:tcPr>
            <w:tcW w:w="3420" w:type="dxa"/>
            <w:tcBorders>
              <w:top w:val="dotted" w:sz="4" w:space="0" w:color="auto"/>
              <w:bottom w:val="dotted" w:sz="4" w:space="0" w:color="auto"/>
            </w:tcBorders>
          </w:tcPr>
          <w:p w14:paraId="540E5362" w14:textId="77777777" w:rsidR="00353F17" w:rsidRPr="00A77600" w:rsidRDefault="00353F17" w:rsidP="007F4BB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Pr>
                <w:rFonts w:ascii="Times New Roman" w:hAnsi="Times New Roman"/>
                <w:b/>
                <w:bCs/>
                <w:sz w:val="18"/>
              </w:rPr>
              <w:t>Commissioning</w:t>
            </w:r>
          </w:p>
        </w:tc>
        <w:tc>
          <w:tcPr>
            <w:tcW w:w="720" w:type="dxa"/>
            <w:tcBorders>
              <w:top w:val="dotted" w:sz="4" w:space="0" w:color="auto"/>
              <w:bottom w:val="dotted" w:sz="4" w:space="0" w:color="auto"/>
            </w:tcBorders>
          </w:tcPr>
          <w:p w14:paraId="44A1B1DD" w14:textId="77777777" w:rsidR="00353F17" w:rsidRPr="00A77600" w:rsidRDefault="00353F17" w:rsidP="007F4BBA">
            <w:pPr>
              <w:tabs>
                <w:tab w:val="right" w:leader="dot" w:pos="6521"/>
              </w:tabs>
              <w:spacing w:before="56" w:after="56"/>
              <w:rPr>
                <w:rFonts w:ascii="Times New Roman" w:hAnsi="Times New Roman"/>
                <w:sz w:val="18"/>
              </w:rPr>
            </w:pPr>
          </w:p>
        </w:tc>
        <w:tc>
          <w:tcPr>
            <w:tcW w:w="720" w:type="dxa"/>
            <w:tcBorders>
              <w:top w:val="dotted" w:sz="4" w:space="0" w:color="auto"/>
              <w:bottom w:val="dotted" w:sz="4" w:space="0" w:color="auto"/>
            </w:tcBorders>
          </w:tcPr>
          <w:p w14:paraId="0A314E45"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720" w:type="dxa"/>
            <w:tcBorders>
              <w:top w:val="dotted" w:sz="4" w:space="0" w:color="auto"/>
              <w:bottom w:val="dotted" w:sz="4" w:space="0" w:color="auto"/>
            </w:tcBorders>
          </w:tcPr>
          <w:p w14:paraId="20945E85" w14:textId="77777777" w:rsidR="00353F17" w:rsidRPr="00A77600" w:rsidRDefault="00353F17" w:rsidP="007F4BBA">
            <w:pPr>
              <w:tabs>
                <w:tab w:val="right" w:leader="dot" w:pos="6521"/>
              </w:tabs>
              <w:spacing w:before="56" w:after="56"/>
              <w:jc w:val="center"/>
              <w:rPr>
                <w:rFonts w:ascii="Times New Roman" w:hAnsi="Times New Roman"/>
                <w:sz w:val="18"/>
              </w:rPr>
            </w:pPr>
          </w:p>
        </w:tc>
        <w:tc>
          <w:tcPr>
            <w:tcW w:w="2879" w:type="dxa"/>
            <w:tcBorders>
              <w:top w:val="dotted" w:sz="4" w:space="0" w:color="auto"/>
              <w:bottom w:val="dotted" w:sz="4" w:space="0" w:color="auto"/>
            </w:tcBorders>
          </w:tcPr>
          <w:p w14:paraId="76FAE9A8" w14:textId="77777777" w:rsidR="00353F17" w:rsidRPr="00A77600" w:rsidRDefault="00353F17" w:rsidP="007F4BBA">
            <w:pPr>
              <w:tabs>
                <w:tab w:val="right" w:leader="dot" w:pos="6521"/>
              </w:tabs>
              <w:spacing w:before="56" w:after="56"/>
              <w:rPr>
                <w:rFonts w:ascii="Times New Roman" w:hAnsi="Times New Roman"/>
                <w:sz w:val="18"/>
              </w:rPr>
            </w:pPr>
          </w:p>
        </w:tc>
      </w:tr>
      <w:tr w:rsidR="00A77600" w14:paraId="5F17F02B" w14:textId="77777777" w:rsidTr="00A77600">
        <w:tc>
          <w:tcPr>
            <w:tcW w:w="1145" w:type="dxa"/>
            <w:tcBorders>
              <w:top w:val="dotted" w:sz="4" w:space="0" w:color="auto"/>
              <w:bottom w:val="dotted" w:sz="4" w:space="0" w:color="auto"/>
            </w:tcBorders>
          </w:tcPr>
          <w:p w14:paraId="220440FE"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183E15F6"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0DD2EFF"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6060C20E"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7B016F9E"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01240D1E" w14:textId="77777777" w:rsidR="00A77600" w:rsidRDefault="00A77600" w:rsidP="00815A09">
            <w:pPr>
              <w:tabs>
                <w:tab w:val="right" w:leader="dot" w:pos="6521"/>
              </w:tabs>
              <w:spacing w:before="56" w:after="56"/>
              <w:rPr>
                <w:sz w:val="18"/>
              </w:rPr>
            </w:pPr>
          </w:p>
        </w:tc>
      </w:tr>
      <w:tr w:rsidR="00A77600" w14:paraId="2192540C" w14:textId="77777777" w:rsidTr="00A77600">
        <w:tc>
          <w:tcPr>
            <w:tcW w:w="1145" w:type="dxa"/>
            <w:tcBorders>
              <w:top w:val="dotted" w:sz="4" w:space="0" w:color="auto"/>
              <w:bottom w:val="dotted" w:sz="4" w:space="0" w:color="auto"/>
            </w:tcBorders>
          </w:tcPr>
          <w:p w14:paraId="34658B46"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369CBFB7"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3673ADAB"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0EDA38F7"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64C805EA"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6897C5F6" w14:textId="77777777" w:rsidR="00A77600" w:rsidRDefault="00A77600" w:rsidP="00815A09">
            <w:pPr>
              <w:tabs>
                <w:tab w:val="right" w:leader="dot" w:pos="6521"/>
              </w:tabs>
              <w:spacing w:before="56" w:after="56"/>
              <w:rPr>
                <w:sz w:val="18"/>
              </w:rPr>
            </w:pPr>
          </w:p>
        </w:tc>
      </w:tr>
      <w:tr w:rsidR="00A77600" w14:paraId="2A652E9B" w14:textId="77777777" w:rsidTr="00A77600">
        <w:tc>
          <w:tcPr>
            <w:tcW w:w="1145" w:type="dxa"/>
            <w:tcBorders>
              <w:top w:val="dotted" w:sz="4" w:space="0" w:color="auto"/>
              <w:bottom w:val="dotted" w:sz="4" w:space="0" w:color="auto"/>
            </w:tcBorders>
          </w:tcPr>
          <w:p w14:paraId="05AF167F"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28FEBA37"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4F3A8CAC"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14338146"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16F3054B"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041EBDD4" w14:textId="77777777" w:rsidR="00A77600" w:rsidRDefault="00A77600" w:rsidP="00815A09">
            <w:pPr>
              <w:tabs>
                <w:tab w:val="right" w:leader="dot" w:pos="6521"/>
              </w:tabs>
              <w:spacing w:before="56" w:after="56"/>
              <w:rPr>
                <w:sz w:val="18"/>
              </w:rPr>
            </w:pPr>
          </w:p>
        </w:tc>
      </w:tr>
      <w:tr w:rsidR="00A77600" w14:paraId="22D5D811" w14:textId="77777777" w:rsidTr="00A77600">
        <w:tc>
          <w:tcPr>
            <w:tcW w:w="1145" w:type="dxa"/>
            <w:tcBorders>
              <w:top w:val="dotted" w:sz="4" w:space="0" w:color="auto"/>
              <w:bottom w:val="dotted" w:sz="4" w:space="0" w:color="auto"/>
            </w:tcBorders>
          </w:tcPr>
          <w:p w14:paraId="06B9B9D1"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1E1A41AC"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7056268B"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34119224"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21203B6F"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6C94C852" w14:textId="77777777" w:rsidR="00A77600" w:rsidRDefault="00A77600" w:rsidP="00815A09">
            <w:pPr>
              <w:tabs>
                <w:tab w:val="right" w:leader="dot" w:pos="6521"/>
              </w:tabs>
              <w:spacing w:before="56" w:after="56"/>
              <w:rPr>
                <w:sz w:val="18"/>
              </w:rPr>
            </w:pPr>
          </w:p>
        </w:tc>
      </w:tr>
      <w:tr w:rsidR="00A77600" w14:paraId="6174BE12" w14:textId="77777777" w:rsidTr="00A77600">
        <w:tc>
          <w:tcPr>
            <w:tcW w:w="1145" w:type="dxa"/>
            <w:tcBorders>
              <w:top w:val="dotted" w:sz="4" w:space="0" w:color="auto"/>
              <w:bottom w:val="dotted" w:sz="4" w:space="0" w:color="auto"/>
            </w:tcBorders>
          </w:tcPr>
          <w:p w14:paraId="00CEDBC5"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1AD1D502"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7EE5694B"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42055719"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61EB2B14"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15E085AB" w14:textId="77777777" w:rsidR="00A77600" w:rsidRDefault="00A77600" w:rsidP="00815A09">
            <w:pPr>
              <w:tabs>
                <w:tab w:val="right" w:leader="dot" w:pos="6521"/>
              </w:tabs>
              <w:spacing w:before="56" w:after="56"/>
              <w:rPr>
                <w:sz w:val="18"/>
              </w:rPr>
            </w:pPr>
          </w:p>
        </w:tc>
      </w:tr>
      <w:tr w:rsidR="00A77600" w14:paraId="559E8ED0" w14:textId="77777777" w:rsidTr="00A77600">
        <w:tc>
          <w:tcPr>
            <w:tcW w:w="1145" w:type="dxa"/>
            <w:tcBorders>
              <w:top w:val="dotted" w:sz="4" w:space="0" w:color="auto"/>
              <w:bottom w:val="dotted" w:sz="4" w:space="0" w:color="auto"/>
            </w:tcBorders>
          </w:tcPr>
          <w:p w14:paraId="56ACA748" w14:textId="77777777" w:rsidR="00A77600" w:rsidRDefault="00A77600" w:rsidP="00815A09">
            <w:pPr>
              <w:tabs>
                <w:tab w:val="right" w:leader="dot" w:pos="6521"/>
              </w:tabs>
              <w:spacing w:before="56" w:after="56"/>
              <w:rPr>
                <w:sz w:val="18"/>
              </w:rPr>
            </w:pPr>
          </w:p>
        </w:tc>
        <w:tc>
          <w:tcPr>
            <w:tcW w:w="3420" w:type="dxa"/>
            <w:tcBorders>
              <w:top w:val="dotted" w:sz="4" w:space="0" w:color="auto"/>
              <w:bottom w:val="dotted" w:sz="4" w:space="0" w:color="auto"/>
            </w:tcBorders>
          </w:tcPr>
          <w:p w14:paraId="389A60D4"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15817F88"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24064812"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20078ED7"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5CFF9FB3" w14:textId="77777777" w:rsidR="00A77600" w:rsidRDefault="00A77600" w:rsidP="00815A09">
            <w:pPr>
              <w:tabs>
                <w:tab w:val="right" w:leader="dot" w:pos="6521"/>
              </w:tabs>
              <w:spacing w:before="56" w:after="56"/>
              <w:rPr>
                <w:sz w:val="18"/>
              </w:rPr>
            </w:pPr>
          </w:p>
        </w:tc>
      </w:tr>
      <w:tr w:rsidR="00A77600" w14:paraId="59BED5DB" w14:textId="77777777" w:rsidTr="00A77600">
        <w:tc>
          <w:tcPr>
            <w:tcW w:w="1145" w:type="dxa"/>
            <w:tcBorders>
              <w:top w:val="dotted" w:sz="4" w:space="0" w:color="auto"/>
              <w:bottom w:val="dotted" w:sz="4" w:space="0" w:color="auto"/>
            </w:tcBorders>
          </w:tcPr>
          <w:p w14:paraId="3ED993E9"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3C0C1D06"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37C23EAE"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31EB6856"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2F0E7DE4"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5A0054B7" w14:textId="77777777" w:rsidR="00A77600" w:rsidRDefault="00A77600" w:rsidP="00815A09">
            <w:pPr>
              <w:tabs>
                <w:tab w:val="right" w:leader="dot" w:pos="6521"/>
              </w:tabs>
              <w:spacing w:before="56" w:after="56"/>
              <w:rPr>
                <w:sz w:val="18"/>
              </w:rPr>
            </w:pPr>
          </w:p>
        </w:tc>
      </w:tr>
      <w:tr w:rsidR="00A77600" w14:paraId="09741A5E" w14:textId="77777777" w:rsidTr="00A77600">
        <w:tc>
          <w:tcPr>
            <w:tcW w:w="1145" w:type="dxa"/>
            <w:tcBorders>
              <w:top w:val="dotted" w:sz="4" w:space="0" w:color="auto"/>
              <w:bottom w:val="dotted" w:sz="4" w:space="0" w:color="auto"/>
            </w:tcBorders>
          </w:tcPr>
          <w:p w14:paraId="091F298C"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0B89A46C"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3A757E6E"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48800878"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72D1BA82"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72ED0209" w14:textId="77777777" w:rsidR="00A77600" w:rsidRDefault="00A77600" w:rsidP="00815A09">
            <w:pPr>
              <w:tabs>
                <w:tab w:val="right" w:leader="dot" w:pos="6521"/>
              </w:tabs>
              <w:spacing w:before="56" w:after="56"/>
              <w:rPr>
                <w:sz w:val="18"/>
              </w:rPr>
            </w:pPr>
          </w:p>
        </w:tc>
      </w:tr>
      <w:tr w:rsidR="00A77600" w14:paraId="07FB529E" w14:textId="77777777" w:rsidTr="00A77600">
        <w:tc>
          <w:tcPr>
            <w:tcW w:w="1145" w:type="dxa"/>
            <w:tcBorders>
              <w:top w:val="dotted" w:sz="4" w:space="0" w:color="auto"/>
              <w:bottom w:val="dotted" w:sz="4" w:space="0" w:color="auto"/>
            </w:tcBorders>
          </w:tcPr>
          <w:p w14:paraId="46244ECE"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79F019B0"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0B166183"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74A799B5"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5CC09AA8"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63F9FA11" w14:textId="77777777" w:rsidR="00A77600" w:rsidRDefault="00A77600" w:rsidP="00815A09">
            <w:pPr>
              <w:tabs>
                <w:tab w:val="right" w:leader="dot" w:pos="6521"/>
              </w:tabs>
              <w:spacing w:before="56" w:after="56"/>
              <w:rPr>
                <w:sz w:val="18"/>
              </w:rPr>
            </w:pPr>
          </w:p>
        </w:tc>
      </w:tr>
      <w:tr w:rsidR="00A77600" w14:paraId="4491CD70" w14:textId="77777777" w:rsidTr="00A77600">
        <w:tc>
          <w:tcPr>
            <w:tcW w:w="1145" w:type="dxa"/>
            <w:tcBorders>
              <w:top w:val="dotted" w:sz="4" w:space="0" w:color="auto"/>
              <w:bottom w:val="dotted" w:sz="4" w:space="0" w:color="auto"/>
            </w:tcBorders>
          </w:tcPr>
          <w:p w14:paraId="4F9D3537" w14:textId="77777777" w:rsidR="00A77600" w:rsidRDefault="00A77600" w:rsidP="00815A09">
            <w:pPr>
              <w:tabs>
                <w:tab w:val="right" w:leader="dot" w:pos="6521"/>
              </w:tabs>
              <w:spacing w:before="56" w:after="56"/>
              <w:rPr>
                <w:sz w:val="18"/>
              </w:rPr>
            </w:pPr>
          </w:p>
        </w:tc>
        <w:tc>
          <w:tcPr>
            <w:tcW w:w="3420" w:type="dxa"/>
            <w:tcBorders>
              <w:top w:val="dotted" w:sz="4" w:space="0" w:color="auto"/>
              <w:bottom w:val="dotted" w:sz="4" w:space="0" w:color="auto"/>
            </w:tcBorders>
          </w:tcPr>
          <w:p w14:paraId="5D0F5333"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2FF7ABA9"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4B814DF5"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3A98887F"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08B93779" w14:textId="77777777" w:rsidR="00A77600" w:rsidRDefault="00A77600" w:rsidP="00815A09">
            <w:pPr>
              <w:tabs>
                <w:tab w:val="right" w:leader="dot" w:pos="6521"/>
              </w:tabs>
              <w:spacing w:before="56" w:after="56"/>
              <w:rPr>
                <w:sz w:val="18"/>
              </w:rPr>
            </w:pPr>
          </w:p>
        </w:tc>
      </w:tr>
      <w:tr w:rsidR="00A77600" w14:paraId="3D4582AA" w14:textId="77777777" w:rsidTr="00A77600">
        <w:tc>
          <w:tcPr>
            <w:tcW w:w="1145" w:type="dxa"/>
            <w:tcBorders>
              <w:top w:val="dotted" w:sz="4" w:space="0" w:color="auto"/>
              <w:bottom w:val="dotted" w:sz="4" w:space="0" w:color="auto"/>
            </w:tcBorders>
          </w:tcPr>
          <w:p w14:paraId="2883092C"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46039B66"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136D7DA9"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6A7A7B8F"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77E2FB81"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59D78CE8" w14:textId="77777777" w:rsidR="00A77600" w:rsidRDefault="00A77600" w:rsidP="00815A09">
            <w:pPr>
              <w:tabs>
                <w:tab w:val="right" w:leader="dot" w:pos="6521"/>
              </w:tabs>
              <w:spacing w:before="56" w:after="56"/>
              <w:rPr>
                <w:sz w:val="18"/>
              </w:rPr>
            </w:pPr>
          </w:p>
        </w:tc>
      </w:tr>
      <w:tr w:rsidR="00A77600" w14:paraId="44CDC42F" w14:textId="77777777" w:rsidTr="00A77600">
        <w:tc>
          <w:tcPr>
            <w:tcW w:w="1145" w:type="dxa"/>
            <w:tcBorders>
              <w:top w:val="dotted" w:sz="4" w:space="0" w:color="auto"/>
              <w:bottom w:val="dotted" w:sz="4" w:space="0" w:color="auto"/>
            </w:tcBorders>
          </w:tcPr>
          <w:p w14:paraId="2EB27A31"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100679C1"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63798D52"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492F6312"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39F8930A"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102DB6E2" w14:textId="77777777" w:rsidR="00A77600" w:rsidRDefault="00A77600" w:rsidP="00815A09">
            <w:pPr>
              <w:tabs>
                <w:tab w:val="right" w:leader="dot" w:pos="6521"/>
              </w:tabs>
              <w:spacing w:before="56" w:after="56"/>
              <w:rPr>
                <w:sz w:val="18"/>
              </w:rPr>
            </w:pPr>
          </w:p>
        </w:tc>
      </w:tr>
      <w:tr w:rsidR="00A77600" w14:paraId="17D50267" w14:textId="77777777" w:rsidTr="00A77600">
        <w:tc>
          <w:tcPr>
            <w:tcW w:w="1145" w:type="dxa"/>
            <w:tcBorders>
              <w:top w:val="dotted" w:sz="4" w:space="0" w:color="auto"/>
              <w:bottom w:val="dotted" w:sz="4" w:space="0" w:color="auto"/>
            </w:tcBorders>
          </w:tcPr>
          <w:p w14:paraId="24EC0EE0"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0F036C03"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11537141"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492C8D00"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4D2A104A"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61BFD82C" w14:textId="77777777" w:rsidR="00A77600" w:rsidRDefault="00A77600" w:rsidP="00815A09">
            <w:pPr>
              <w:tabs>
                <w:tab w:val="right" w:leader="dot" w:pos="6521"/>
              </w:tabs>
              <w:spacing w:before="56" w:after="56"/>
              <w:rPr>
                <w:sz w:val="18"/>
              </w:rPr>
            </w:pPr>
          </w:p>
        </w:tc>
      </w:tr>
      <w:tr w:rsidR="00A77600" w14:paraId="516B7162" w14:textId="77777777" w:rsidTr="00A77600">
        <w:tc>
          <w:tcPr>
            <w:tcW w:w="1145" w:type="dxa"/>
            <w:tcBorders>
              <w:top w:val="dotted" w:sz="4" w:space="0" w:color="auto"/>
              <w:bottom w:val="dotted" w:sz="4" w:space="0" w:color="auto"/>
            </w:tcBorders>
          </w:tcPr>
          <w:p w14:paraId="61C9EAE7"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1A4596AF"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7AB2673A"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292F09FE"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0C9F1ABC"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4ED16062" w14:textId="77777777" w:rsidR="00A77600" w:rsidRDefault="00A77600" w:rsidP="00815A09">
            <w:pPr>
              <w:tabs>
                <w:tab w:val="right" w:leader="dot" w:pos="6521"/>
              </w:tabs>
              <w:spacing w:before="56" w:after="56"/>
              <w:rPr>
                <w:sz w:val="18"/>
              </w:rPr>
            </w:pPr>
          </w:p>
        </w:tc>
      </w:tr>
      <w:tr w:rsidR="00A77600" w14:paraId="13474C9A" w14:textId="77777777" w:rsidTr="00A77600">
        <w:tc>
          <w:tcPr>
            <w:tcW w:w="1145" w:type="dxa"/>
            <w:tcBorders>
              <w:top w:val="dotted" w:sz="4" w:space="0" w:color="auto"/>
              <w:bottom w:val="dotted" w:sz="4" w:space="0" w:color="auto"/>
            </w:tcBorders>
          </w:tcPr>
          <w:p w14:paraId="21E99804" w14:textId="77777777" w:rsidR="00A77600" w:rsidRDefault="00A77600" w:rsidP="00815A09">
            <w:pPr>
              <w:tabs>
                <w:tab w:val="right" w:leader="dot" w:pos="6521"/>
              </w:tabs>
              <w:spacing w:before="56" w:after="56"/>
              <w:rPr>
                <w:sz w:val="18"/>
              </w:rPr>
            </w:pPr>
          </w:p>
        </w:tc>
        <w:tc>
          <w:tcPr>
            <w:tcW w:w="3420" w:type="dxa"/>
            <w:tcBorders>
              <w:top w:val="dotted" w:sz="4" w:space="0" w:color="auto"/>
              <w:bottom w:val="dotted" w:sz="4" w:space="0" w:color="auto"/>
            </w:tcBorders>
          </w:tcPr>
          <w:p w14:paraId="19799C02"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6962C84C"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0DAB0812"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756142B3"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2F48B4A8" w14:textId="77777777" w:rsidR="00A77600" w:rsidRDefault="00A77600" w:rsidP="00815A09">
            <w:pPr>
              <w:tabs>
                <w:tab w:val="right" w:leader="dot" w:pos="6521"/>
              </w:tabs>
              <w:spacing w:before="56" w:after="56"/>
              <w:rPr>
                <w:sz w:val="18"/>
              </w:rPr>
            </w:pPr>
          </w:p>
        </w:tc>
      </w:tr>
      <w:tr w:rsidR="00A77600" w14:paraId="2A89DDC4" w14:textId="77777777" w:rsidTr="00A77600">
        <w:tc>
          <w:tcPr>
            <w:tcW w:w="1145" w:type="dxa"/>
            <w:tcBorders>
              <w:top w:val="dotted" w:sz="4" w:space="0" w:color="auto"/>
              <w:bottom w:val="dotted" w:sz="4" w:space="0" w:color="auto"/>
            </w:tcBorders>
          </w:tcPr>
          <w:p w14:paraId="315272EF"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430FFD23"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576EF809"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572E66AE"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2A261341"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11BD69A0" w14:textId="77777777" w:rsidR="00A77600" w:rsidRDefault="00A77600" w:rsidP="00815A09">
            <w:pPr>
              <w:tabs>
                <w:tab w:val="right" w:leader="dot" w:pos="6521"/>
              </w:tabs>
              <w:spacing w:before="56" w:after="56"/>
              <w:rPr>
                <w:sz w:val="18"/>
              </w:rPr>
            </w:pPr>
          </w:p>
        </w:tc>
      </w:tr>
      <w:tr w:rsidR="00A77600" w14:paraId="065B9F96" w14:textId="77777777" w:rsidTr="00A77600">
        <w:tc>
          <w:tcPr>
            <w:tcW w:w="1145" w:type="dxa"/>
            <w:tcBorders>
              <w:top w:val="dotted" w:sz="4" w:space="0" w:color="auto"/>
              <w:bottom w:val="dotted" w:sz="4" w:space="0" w:color="auto"/>
            </w:tcBorders>
          </w:tcPr>
          <w:p w14:paraId="060D7C5A" w14:textId="77777777" w:rsidR="00A77600" w:rsidRDefault="00A77600" w:rsidP="00815A09">
            <w:pPr>
              <w:tabs>
                <w:tab w:val="right" w:leader="dot" w:pos="6521"/>
              </w:tabs>
              <w:spacing w:before="56" w:after="56"/>
              <w:rPr>
                <w:b/>
                <w:bCs/>
                <w:sz w:val="18"/>
              </w:rPr>
            </w:pPr>
          </w:p>
        </w:tc>
        <w:tc>
          <w:tcPr>
            <w:tcW w:w="3420" w:type="dxa"/>
            <w:tcBorders>
              <w:top w:val="dotted" w:sz="4" w:space="0" w:color="auto"/>
              <w:bottom w:val="dotted" w:sz="4" w:space="0" w:color="auto"/>
            </w:tcBorders>
          </w:tcPr>
          <w:p w14:paraId="4E683B7F" w14:textId="77777777" w:rsidR="00A77600" w:rsidRDefault="00A77600" w:rsidP="00815A0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20" w:type="dxa"/>
            <w:tcBorders>
              <w:top w:val="dotted" w:sz="4" w:space="0" w:color="auto"/>
              <w:bottom w:val="dotted" w:sz="4" w:space="0" w:color="auto"/>
            </w:tcBorders>
          </w:tcPr>
          <w:p w14:paraId="0FBF56D3" w14:textId="77777777" w:rsidR="00A77600" w:rsidRDefault="00A77600" w:rsidP="00815A09">
            <w:pPr>
              <w:tabs>
                <w:tab w:val="right" w:leader="dot" w:pos="6521"/>
              </w:tabs>
              <w:spacing w:before="56" w:after="56"/>
              <w:rPr>
                <w:sz w:val="18"/>
              </w:rPr>
            </w:pPr>
          </w:p>
        </w:tc>
        <w:tc>
          <w:tcPr>
            <w:tcW w:w="720" w:type="dxa"/>
            <w:tcBorders>
              <w:top w:val="dotted" w:sz="4" w:space="0" w:color="auto"/>
              <w:bottom w:val="dotted" w:sz="4" w:space="0" w:color="auto"/>
            </w:tcBorders>
          </w:tcPr>
          <w:p w14:paraId="3A728E68" w14:textId="77777777" w:rsidR="00A77600" w:rsidRDefault="00A77600" w:rsidP="00815A09">
            <w:pPr>
              <w:tabs>
                <w:tab w:val="right" w:leader="dot" w:pos="6521"/>
              </w:tabs>
              <w:spacing w:before="56" w:after="56"/>
              <w:jc w:val="center"/>
              <w:rPr>
                <w:b/>
                <w:bCs/>
                <w:sz w:val="18"/>
              </w:rPr>
            </w:pPr>
          </w:p>
        </w:tc>
        <w:tc>
          <w:tcPr>
            <w:tcW w:w="720" w:type="dxa"/>
            <w:tcBorders>
              <w:top w:val="dotted" w:sz="4" w:space="0" w:color="auto"/>
              <w:bottom w:val="dotted" w:sz="4" w:space="0" w:color="auto"/>
            </w:tcBorders>
          </w:tcPr>
          <w:p w14:paraId="57CDF6A2" w14:textId="77777777" w:rsidR="00A77600" w:rsidRDefault="00A77600" w:rsidP="00815A09">
            <w:pPr>
              <w:tabs>
                <w:tab w:val="right" w:leader="dot" w:pos="6521"/>
              </w:tabs>
              <w:spacing w:before="56" w:after="56"/>
              <w:jc w:val="center"/>
              <w:rPr>
                <w:b/>
                <w:bCs/>
                <w:sz w:val="18"/>
              </w:rPr>
            </w:pPr>
          </w:p>
        </w:tc>
        <w:tc>
          <w:tcPr>
            <w:tcW w:w="2879" w:type="dxa"/>
            <w:tcBorders>
              <w:top w:val="dotted" w:sz="4" w:space="0" w:color="auto"/>
              <w:bottom w:val="dotted" w:sz="4" w:space="0" w:color="auto"/>
            </w:tcBorders>
          </w:tcPr>
          <w:p w14:paraId="137B904D" w14:textId="77777777" w:rsidR="00A77600" w:rsidRDefault="00A77600" w:rsidP="00815A09">
            <w:pPr>
              <w:tabs>
                <w:tab w:val="right" w:leader="dot" w:pos="6521"/>
              </w:tabs>
              <w:spacing w:before="56" w:after="56"/>
              <w:rPr>
                <w:sz w:val="18"/>
              </w:rPr>
            </w:pPr>
          </w:p>
        </w:tc>
      </w:tr>
      <w:bookmarkEnd w:id="120"/>
      <w:bookmarkEnd w:id="121"/>
    </w:tbl>
    <w:p w14:paraId="0405E728" w14:textId="77777777" w:rsidR="00EA2903" w:rsidRDefault="00EA2903">
      <w:pPr>
        <w:pStyle w:val="Tables"/>
        <w:rPr>
          <w:rStyle w:val="Bibliography1"/>
          <w:rFonts w:ascii="Times New Roman" w:hAnsi="Times New Roman"/>
        </w:rPr>
      </w:pPr>
    </w:p>
    <w:p w14:paraId="71819CB4" w14:textId="77777777" w:rsidR="00EA2903" w:rsidRDefault="00EA2903">
      <w:pPr>
        <w:pStyle w:val="Tables"/>
        <w:rPr>
          <w:rStyle w:val="Bibliography1"/>
          <w:rFonts w:ascii="Times New Roman" w:hAnsi="Times New Roman"/>
        </w:rPr>
      </w:pPr>
    </w:p>
    <w:p w14:paraId="1465A7EB" w14:textId="77777777" w:rsidR="00A77600" w:rsidRDefault="00A77600">
      <w:pPr>
        <w:pStyle w:val="Tables"/>
        <w:rPr>
          <w:rStyle w:val="Bibliography1"/>
          <w:rFonts w:ascii="Times New Roman" w:hAnsi="Times New Roman"/>
        </w:rPr>
      </w:pPr>
    </w:p>
    <w:p w14:paraId="1AE7A609" w14:textId="77777777" w:rsidR="00A77600" w:rsidRDefault="00A77600">
      <w:pPr>
        <w:pStyle w:val="Tables"/>
        <w:rPr>
          <w:rStyle w:val="Bibliography1"/>
          <w:rFonts w:ascii="Times New Roman" w:hAnsi="Times New Roman"/>
        </w:rPr>
      </w:pPr>
    </w:p>
    <w:p w14:paraId="43D95B92" w14:textId="77777777" w:rsidR="00A77600" w:rsidRDefault="00A77600">
      <w:pPr>
        <w:pStyle w:val="Tables"/>
        <w:rPr>
          <w:rStyle w:val="Bibliography1"/>
          <w:rFonts w:ascii="Times New Roman" w:hAnsi="Times New Roman"/>
        </w:rPr>
      </w:pPr>
    </w:p>
    <w:p w14:paraId="049AC1A4" w14:textId="77777777" w:rsidR="00A77600" w:rsidRDefault="00A77600">
      <w:pPr>
        <w:pStyle w:val="Tables"/>
        <w:rPr>
          <w:rStyle w:val="Bibliography1"/>
          <w:rFonts w:ascii="Times New Roman" w:hAnsi="Times New Roman"/>
        </w:rPr>
      </w:pPr>
    </w:p>
    <w:p w14:paraId="40035CA3" w14:textId="77777777" w:rsidR="00A77600" w:rsidRDefault="00A77600">
      <w:pPr>
        <w:pStyle w:val="Tables"/>
        <w:rPr>
          <w:rStyle w:val="Bibliography1"/>
          <w:rFonts w:ascii="Times New Roman" w:hAnsi="Times New Roman"/>
        </w:rPr>
      </w:pPr>
    </w:p>
    <w:p w14:paraId="5C05AB8F" w14:textId="77777777" w:rsidR="00A77600" w:rsidRDefault="00A77600">
      <w:pPr>
        <w:pStyle w:val="Tables"/>
        <w:rPr>
          <w:rStyle w:val="Bibliography1"/>
          <w:rFonts w:ascii="Times New Roman" w:hAnsi="Times New Roman"/>
        </w:rPr>
      </w:pPr>
    </w:p>
    <w:p w14:paraId="60937EB0" w14:textId="77777777" w:rsidR="00A77600" w:rsidRDefault="00A77600">
      <w:pPr>
        <w:pStyle w:val="Tables"/>
        <w:rPr>
          <w:rStyle w:val="Bibliography1"/>
          <w:rFonts w:ascii="Times New Roman" w:hAnsi="Times New Roman"/>
        </w:rPr>
      </w:pPr>
    </w:p>
    <w:p w14:paraId="15701BCD" w14:textId="77777777" w:rsidR="00A77600" w:rsidRDefault="00A77600">
      <w:pPr>
        <w:pStyle w:val="Tables"/>
        <w:rPr>
          <w:rStyle w:val="Bibliography1"/>
          <w:rFonts w:ascii="Times New Roman" w:hAnsi="Times New Roman"/>
        </w:rPr>
      </w:pPr>
    </w:p>
    <w:p w14:paraId="08E7569A" w14:textId="77777777" w:rsidR="00A77600" w:rsidRDefault="00A77600">
      <w:pPr>
        <w:pStyle w:val="Tables"/>
        <w:rPr>
          <w:rStyle w:val="Bibliography1"/>
          <w:rFonts w:ascii="Times New Roman" w:hAnsi="Times New Roman"/>
        </w:rPr>
      </w:pPr>
    </w:p>
    <w:p w14:paraId="2DF1FE3B" w14:textId="77777777" w:rsidR="00A77600" w:rsidRDefault="00A77600">
      <w:pPr>
        <w:pStyle w:val="Tables"/>
        <w:rPr>
          <w:rStyle w:val="Bibliography1"/>
          <w:rFonts w:ascii="Times New Roman" w:hAnsi="Times New Roman"/>
        </w:rPr>
      </w:pPr>
    </w:p>
    <w:p w14:paraId="37B2DE53" w14:textId="77777777" w:rsidR="00A77600" w:rsidRDefault="00A77600">
      <w:pPr>
        <w:pStyle w:val="Tables"/>
        <w:rPr>
          <w:rStyle w:val="Bibliography1"/>
          <w:rFonts w:ascii="Times New Roman" w:hAnsi="Times New Roman"/>
        </w:rPr>
      </w:pPr>
    </w:p>
    <w:p w14:paraId="6407D52A" w14:textId="77777777" w:rsidR="00A77600" w:rsidRDefault="00A77600">
      <w:pPr>
        <w:pStyle w:val="Tables"/>
        <w:rPr>
          <w:rStyle w:val="Bibliography1"/>
          <w:rFonts w:ascii="Times New Roman" w:hAnsi="Times New Roman"/>
        </w:rPr>
      </w:pPr>
    </w:p>
    <w:p w14:paraId="1B89A33F" w14:textId="77777777" w:rsidR="00A77600" w:rsidRDefault="00A77600">
      <w:pPr>
        <w:pStyle w:val="Tables"/>
        <w:rPr>
          <w:rStyle w:val="Bibliography1"/>
          <w:rFonts w:ascii="Times New Roman" w:hAnsi="Times New Roman"/>
        </w:rPr>
      </w:pPr>
    </w:p>
    <w:p w14:paraId="0A486C73" w14:textId="77777777" w:rsidR="00A77600" w:rsidRDefault="00A77600">
      <w:pPr>
        <w:pStyle w:val="Tables"/>
        <w:rPr>
          <w:rStyle w:val="Bibliography1"/>
          <w:rFonts w:ascii="Times New Roman" w:hAnsi="Times New Roman"/>
        </w:rPr>
      </w:pPr>
    </w:p>
    <w:p w14:paraId="177532F9" w14:textId="77777777" w:rsidR="00A77600" w:rsidRDefault="00A77600">
      <w:pPr>
        <w:pStyle w:val="Tables"/>
        <w:rPr>
          <w:rStyle w:val="Bibliography1"/>
          <w:rFonts w:ascii="Times New Roman" w:hAnsi="Times New Roman"/>
        </w:rPr>
      </w:pPr>
    </w:p>
    <w:p w14:paraId="063140F8" w14:textId="77777777" w:rsidR="00EA2903" w:rsidRDefault="00EA2903">
      <w:pPr>
        <w:pStyle w:val="Tables"/>
        <w:rPr>
          <w:rStyle w:val="Bibliography1"/>
          <w:rFonts w:ascii="Times New Roman" w:hAnsi="Times New Roman"/>
        </w:rPr>
      </w:pPr>
    </w:p>
    <w:p w14:paraId="2A961AA6"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rsidSect="005B2A85">
      <w:headerReference w:type="default" r:id="rId10"/>
      <w:footerReference w:type="default" r:id="rId11"/>
      <w:endnotePr>
        <w:numFmt w:val="decimal"/>
      </w:endnotePr>
      <w:pgSz w:w="11907" w:h="16840" w:code="9"/>
      <w:pgMar w:top="1134" w:right="851" w:bottom="1134" w:left="85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3040" w14:textId="77777777" w:rsidR="00FC3361" w:rsidRDefault="00FC3361">
      <w:pPr>
        <w:spacing w:line="20" w:lineRule="exact"/>
      </w:pPr>
    </w:p>
    <w:p w14:paraId="0D47F506" w14:textId="77777777" w:rsidR="00FC3361" w:rsidRDefault="00FC3361"/>
    <w:p w14:paraId="67416425" w14:textId="77777777" w:rsidR="00FC3361" w:rsidRDefault="00FC3361"/>
    <w:p w14:paraId="39D0211C" w14:textId="77777777" w:rsidR="00FC3361" w:rsidRDefault="00FC3361" w:rsidP="00A23BE3"/>
    <w:p w14:paraId="4348A163" w14:textId="77777777" w:rsidR="00FC3361" w:rsidRDefault="00FC3361" w:rsidP="00A23BE3"/>
    <w:p w14:paraId="6D4C4E50" w14:textId="77777777" w:rsidR="00000000" w:rsidRDefault="00766744"/>
  </w:endnote>
  <w:endnote w:type="continuationSeparator" w:id="0">
    <w:p w14:paraId="4CC549D9" w14:textId="77777777" w:rsidR="00FC3361" w:rsidRDefault="00FC3361">
      <w:r>
        <w:t xml:space="preserve"> </w:t>
      </w:r>
    </w:p>
    <w:p w14:paraId="47AEEEFC" w14:textId="77777777" w:rsidR="00FC3361" w:rsidRDefault="00FC3361"/>
    <w:p w14:paraId="2F3CB96E" w14:textId="77777777" w:rsidR="00FC3361" w:rsidRDefault="00FC3361"/>
    <w:p w14:paraId="2254ED25" w14:textId="77777777" w:rsidR="00FC3361" w:rsidRDefault="00FC3361" w:rsidP="00A23BE3"/>
    <w:p w14:paraId="3A296F82" w14:textId="77777777" w:rsidR="00FC3361" w:rsidRDefault="00FC3361" w:rsidP="00A23BE3"/>
    <w:p w14:paraId="1BDDD49A" w14:textId="77777777" w:rsidR="00000000" w:rsidRDefault="00766744"/>
  </w:endnote>
  <w:endnote w:type="continuationNotice" w:id="1">
    <w:p w14:paraId="0117C06A" w14:textId="77777777" w:rsidR="00FC3361" w:rsidRDefault="00FC3361">
      <w:r>
        <w:t xml:space="preserve"> </w:t>
      </w:r>
    </w:p>
    <w:p w14:paraId="073D5C95" w14:textId="77777777" w:rsidR="00FC3361" w:rsidRDefault="00FC3361"/>
    <w:p w14:paraId="4E1DAFF8" w14:textId="77777777" w:rsidR="00FC3361" w:rsidRDefault="00FC3361"/>
    <w:p w14:paraId="0B4F7D9F" w14:textId="77777777" w:rsidR="00FC3361" w:rsidRDefault="00FC3361" w:rsidP="00A23BE3"/>
    <w:p w14:paraId="612CE12C" w14:textId="77777777" w:rsidR="00FC3361" w:rsidRDefault="00FC3361" w:rsidP="00A23BE3"/>
    <w:p w14:paraId="6377F3EC" w14:textId="77777777" w:rsidR="00000000" w:rsidRDefault="00766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B9DF" w14:textId="77777777" w:rsidR="00F06720" w:rsidRDefault="00F06720" w:rsidP="00BA7332">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7B32D3">
      <w:rPr>
        <w:noProof/>
        <w:snapToGrid w:val="0"/>
      </w:rPr>
      <w:t>21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7B32D3">
      <w:rPr>
        <w:noProof/>
        <w:snapToGrid w:val="0"/>
      </w:rPr>
      <w:t>21</w:t>
    </w:r>
    <w:r>
      <w:rPr>
        <w:snapToGrid w:val="0"/>
        <w:lang w:eastAsia="en-US"/>
      </w:rPr>
      <w:fldChar w:fldCharType="end"/>
    </w:r>
    <w:r>
      <w:rPr>
        <w:snapToGrid w:val="0"/>
        <w:lang w:eastAsia="en-US"/>
      </w:rPr>
      <w:t xml:space="preserve"> </w:t>
    </w:r>
  </w:p>
  <w:p w14:paraId="5266A30F" w14:textId="263D8AE8" w:rsidR="00F06720" w:rsidRDefault="00F06720" w:rsidP="00BA7332">
    <w:pPr>
      <w:pStyle w:val="Footer"/>
      <w:pBdr>
        <w:top w:val="single" w:sz="4" w:space="1" w:color="auto"/>
      </w:pBdr>
      <w:shd w:val="clear" w:color="auto" w:fill="FFFFFF"/>
      <w:tabs>
        <w:tab w:val="clear" w:pos="4153"/>
        <w:tab w:val="clear" w:pos="8306"/>
        <w:tab w:val="center" w:pos="4536"/>
        <w:tab w:val="right" w:pos="15451"/>
      </w:tabs>
    </w:pPr>
    <w:r>
      <w:t xml:space="preserve">Ver 1Rev </w:t>
    </w:r>
    <w:r w:rsidR="00A23BE3">
      <w:t>1</w:t>
    </w:r>
    <w:r>
      <w:tab/>
    </w:r>
  </w:p>
  <w:p w14:paraId="468A6AD0" w14:textId="2F9AC9E2" w:rsidR="00F06720" w:rsidRDefault="00F06720" w:rsidP="00BA7332">
    <w:pPr>
      <w:pStyle w:val="Footer"/>
      <w:pBdr>
        <w:top w:val="single" w:sz="4" w:space="1" w:color="auto"/>
      </w:pBdr>
      <w:shd w:val="clear" w:color="auto" w:fill="FFFFFF"/>
      <w:tabs>
        <w:tab w:val="clear" w:pos="4153"/>
        <w:tab w:val="clear" w:pos="8306"/>
        <w:tab w:val="center" w:pos="4536"/>
        <w:tab w:val="right" w:pos="15451"/>
      </w:tabs>
      <w:jc w:val="center"/>
    </w:pPr>
    <w:r>
      <w:t xml:space="preserve">© Copyright Water Corporation </w:t>
    </w:r>
    <w:r w:rsidRPr="00317E15">
      <w:t>20</w:t>
    </w:r>
    <w:r w:rsidR="00766744">
      <w:t>23</w:t>
    </w:r>
  </w:p>
  <w:p w14:paraId="495D3A2B" w14:textId="77777777" w:rsidR="00000000" w:rsidRDefault="00766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20C1" w14:textId="77777777" w:rsidR="00FC3361" w:rsidRDefault="00FC3361">
      <w:r>
        <w:separator/>
      </w:r>
    </w:p>
    <w:p w14:paraId="36BA6CC6" w14:textId="77777777" w:rsidR="00FC3361" w:rsidRDefault="00FC3361"/>
    <w:p w14:paraId="4F24CE7A" w14:textId="77777777" w:rsidR="00FC3361" w:rsidRDefault="00FC3361"/>
    <w:p w14:paraId="3F686A6B" w14:textId="77777777" w:rsidR="00FC3361" w:rsidRDefault="00FC3361" w:rsidP="00A23BE3"/>
    <w:p w14:paraId="347E80DA" w14:textId="77777777" w:rsidR="00FC3361" w:rsidRDefault="00FC3361" w:rsidP="00A23BE3"/>
    <w:p w14:paraId="0EBFBB2E" w14:textId="77777777" w:rsidR="00000000" w:rsidRDefault="00766744"/>
  </w:footnote>
  <w:footnote w:type="continuationSeparator" w:id="0">
    <w:p w14:paraId="73876180" w14:textId="77777777" w:rsidR="00FC3361" w:rsidRDefault="00FC3361">
      <w:r>
        <w:continuationSeparator/>
      </w:r>
    </w:p>
    <w:p w14:paraId="2BB45BD2" w14:textId="77777777" w:rsidR="00FC3361" w:rsidRDefault="00FC3361"/>
    <w:p w14:paraId="5DC9F339" w14:textId="77777777" w:rsidR="00FC3361" w:rsidRDefault="00FC3361"/>
    <w:p w14:paraId="2D438E14" w14:textId="77777777" w:rsidR="00FC3361" w:rsidRDefault="00FC3361" w:rsidP="00A23BE3"/>
    <w:p w14:paraId="40F7F1BE" w14:textId="77777777" w:rsidR="00FC3361" w:rsidRDefault="00FC3361" w:rsidP="00A23BE3"/>
    <w:p w14:paraId="51933848" w14:textId="77777777" w:rsidR="00000000" w:rsidRDefault="00766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8D9D" w14:textId="577ABEA8" w:rsidR="00F06720" w:rsidRDefault="00ED2FC7" w:rsidP="00BA7332">
    <w:pPr>
      <w:pStyle w:val="Header"/>
      <w:tabs>
        <w:tab w:val="clear" w:pos="4153"/>
      </w:tabs>
      <w:rPr>
        <w:b/>
        <w:sz w:val="16"/>
      </w:rPr>
    </w:pPr>
    <w:r>
      <w:rPr>
        <w:b/>
        <w:noProof/>
        <w:sz w:val="16"/>
        <w:lang w:val="en-AU"/>
      </w:rPr>
      <mc:AlternateContent>
        <mc:Choice Requires="wps">
          <w:drawing>
            <wp:anchor distT="0" distB="0" distL="114300" distR="114300" simplePos="0" relativeHeight="251657728" behindDoc="0" locked="0" layoutInCell="1" allowOverlap="1" wp14:anchorId="263771BD" wp14:editId="165F0CCC">
              <wp:simplePos x="0" y="0"/>
              <wp:positionH relativeFrom="column">
                <wp:posOffset>5403215</wp:posOffset>
              </wp:positionH>
              <wp:positionV relativeFrom="paragraph">
                <wp:posOffset>-129540</wp:posOffset>
              </wp:positionV>
              <wp:extent cx="914400"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2678" w14:textId="77777777" w:rsidR="00F06720" w:rsidRDefault="00F06720" w:rsidP="00BA7332">
                          <w:r>
                            <w:object w:dxaOrig="3751" w:dyaOrig="1305" w14:anchorId="1AF11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54.45pt;height:19.4pt" o:ole="">
                                <v:imagedata r:id="rId1" o:title=""/>
                              </v:shape>
                              <o:OLEObject Type="Embed" ProgID="MSPhotoEd.3" ShapeID="_x0000_i1214" DrawAspect="Content" ObjectID="_173934302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71BD" id="_x0000_t202" coordsize="21600,21600" o:spt="202" path="m,l,21600r21600,l21600,xe">
              <v:stroke joinstyle="miter"/>
              <v:path gradientshapeok="t" o:connecttype="rect"/>
            </v:shapetype>
            <v:shape id="Text Box 9" o:spid="_x0000_s1026" type="#_x0000_t202" style="position:absolute;margin-left:425.45pt;margin-top:-10.2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" filled="f" stroked="f">
              <v:textbox>
                <w:txbxContent>
                  <w:p w14:paraId="38132678" w14:textId="77777777" w:rsidR="00F06720" w:rsidRDefault="00F06720" w:rsidP="00BA7332">
                    <w:r>
                      <w:object w:dxaOrig="3751" w:dyaOrig="1305" w14:anchorId="1AF116FD">
                        <v:shape id="_x0000_i1214" type="#_x0000_t75" style="width:54.45pt;height:19.4pt" o:ole="">
                          <v:imagedata r:id="rId1" o:title=""/>
                        </v:shape>
                        <o:OLEObject Type="Embed" ProgID="MSPhotoEd.3" ShapeID="_x0000_i1214" DrawAspect="Content" ObjectID="_1739343022" r:id="rId3"/>
                      </w:object>
                    </w:r>
                  </w:p>
                </w:txbxContent>
              </v:textbox>
            </v:shape>
          </w:pict>
        </mc:Fallback>
      </mc:AlternateContent>
    </w:r>
    <w:r w:rsidR="00F06720">
      <w:rPr>
        <w:b/>
        <w:sz w:val="16"/>
      </w:rPr>
      <w:t>Design Standard No. DS 26-44</w:t>
    </w:r>
    <w:r w:rsidR="00F06720">
      <w:rPr>
        <w:b/>
        <w:sz w:val="16"/>
      </w:rPr>
      <w:tab/>
    </w:r>
    <w:r w:rsidR="00F06720">
      <w:rPr>
        <w:b/>
        <w:sz w:val="16"/>
      </w:rPr>
      <w:tab/>
    </w:r>
  </w:p>
  <w:p w14:paraId="3835978D" w14:textId="77777777" w:rsidR="00F06720" w:rsidRDefault="00F06720" w:rsidP="00BA7332">
    <w:pPr>
      <w:pStyle w:val="Header"/>
      <w:pBdr>
        <w:bottom w:val="single" w:sz="4" w:space="1" w:color="auto"/>
      </w:pBdr>
      <w:tabs>
        <w:tab w:val="clear" w:pos="4153"/>
      </w:tabs>
      <w:rPr>
        <w:b/>
        <w:sz w:val="16"/>
      </w:rPr>
    </w:pPr>
    <w:r>
      <w:rPr>
        <w:b/>
        <w:sz w:val="16"/>
      </w:rPr>
      <w:t>Type Specification – Electrical</w:t>
    </w:r>
  </w:p>
  <w:p w14:paraId="7B03DC0D" w14:textId="77777777" w:rsidR="00F06720" w:rsidRDefault="00F06720" w:rsidP="00BA7332">
    <w:pPr>
      <w:pStyle w:val="Header"/>
      <w:pBdr>
        <w:bottom w:val="single" w:sz="4" w:space="1" w:color="auto"/>
      </w:pBdr>
      <w:tabs>
        <w:tab w:val="clear" w:pos="4153"/>
      </w:tabs>
      <w:rPr>
        <w:b/>
        <w:sz w:val="16"/>
      </w:rPr>
    </w:pPr>
    <w:r>
      <w:rPr>
        <w:b/>
        <w:sz w:val="16"/>
      </w:rPr>
      <w:t>Type Specification for Minor Electrical Installations</w:t>
    </w:r>
    <w:r>
      <w:rPr>
        <w:b/>
        <w:sz w:val="16"/>
      </w:rPr>
      <w:tab/>
    </w:r>
  </w:p>
  <w:p w14:paraId="562A4AA8" w14:textId="77777777" w:rsidR="00F06720" w:rsidRDefault="00F06720" w:rsidP="00A23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387135E"/>
    <w:multiLevelType w:val="hybridMultilevel"/>
    <w:tmpl w:val="7F9AB220"/>
    <w:lvl w:ilvl="0" w:tplc="2E305AFA">
      <w:start w:val="4"/>
      <w:numFmt w:val="lowerLetter"/>
      <w:lvlText w:val="(%1)"/>
      <w:lvlJc w:val="left"/>
      <w:pPr>
        <w:tabs>
          <w:tab w:val="num" w:pos="2256"/>
        </w:tabs>
        <w:ind w:left="2256" w:hanging="636"/>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87B0485"/>
    <w:multiLevelType w:val="hybridMultilevel"/>
    <w:tmpl w:val="01243DC6"/>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11AB0A58"/>
    <w:multiLevelType w:val="hybridMultilevel"/>
    <w:tmpl w:val="04406A1A"/>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1B032D3"/>
    <w:multiLevelType w:val="hybridMultilevel"/>
    <w:tmpl w:val="E6CCBF5A"/>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1C2035B6"/>
    <w:multiLevelType w:val="hybridMultilevel"/>
    <w:tmpl w:val="50C04E1C"/>
    <w:lvl w:ilvl="0" w:tplc="7778BAF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1CDC47DD"/>
    <w:multiLevelType w:val="hybridMultilevel"/>
    <w:tmpl w:val="76D2E432"/>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20E64D26"/>
    <w:multiLevelType w:val="hybridMultilevel"/>
    <w:tmpl w:val="30A0CA5A"/>
    <w:lvl w:ilvl="0" w:tplc="252A0D36">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9" w15:restartNumberingAfterBreak="0">
    <w:nsid w:val="26AF50D7"/>
    <w:multiLevelType w:val="hybridMultilevel"/>
    <w:tmpl w:val="1C52B980"/>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11" w15:restartNumberingAfterBreak="0">
    <w:nsid w:val="28EA47A4"/>
    <w:multiLevelType w:val="hybridMultilevel"/>
    <w:tmpl w:val="47F624E2"/>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3" w15:restartNumberingAfterBreak="0">
    <w:nsid w:val="32191678"/>
    <w:multiLevelType w:val="hybridMultilevel"/>
    <w:tmpl w:val="578C1ADA"/>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202D8F"/>
    <w:multiLevelType w:val="hybridMultilevel"/>
    <w:tmpl w:val="F356DF60"/>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3A2D0E68"/>
    <w:multiLevelType w:val="hybridMultilevel"/>
    <w:tmpl w:val="9F004DB4"/>
    <w:lvl w:ilvl="0" w:tplc="C5DE5176">
      <w:start w:val="1"/>
      <w:numFmt w:val="bullet"/>
      <w:lvlText w:val=""/>
      <w:lvlJc w:val="left"/>
      <w:pPr>
        <w:tabs>
          <w:tab w:val="num" w:pos="1494"/>
        </w:tabs>
        <w:ind w:left="1494" w:hanging="360"/>
      </w:pPr>
      <w:rPr>
        <w:rFonts w:ascii="Symbol" w:hAnsi="Symbol" w:hint="default"/>
      </w:rPr>
    </w:lvl>
    <w:lvl w:ilvl="1" w:tplc="A2203BE2" w:tentative="1">
      <w:start w:val="1"/>
      <w:numFmt w:val="bullet"/>
      <w:lvlText w:val="o"/>
      <w:lvlJc w:val="left"/>
      <w:pPr>
        <w:tabs>
          <w:tab w:val="num" w:pos="2214"/>
        </w:tabs>
        <w:ind w:left="2214" w:hanging="360"/>
      </w:pPr>
      <w:rPr>
        <w:rFonts w:ascii="Courier New" w:hAnsi="Courier New" w:cs="Courier New" w:hint="default"/>
      </w:rPr>
    </w:lvl>
    <w:lvl w:ilvl="2" w:tplc="C564029C" w:tentative="1">
      <w:start w:val="1"/>
      <w:numFmt w:val="bullet"/>
      <w:lvlText w:val=""/>
      <w:lvlJc w:val="left"/>
      <w:pPr>
        <w:tabs>
          <w:tab w:val="num" w:pos="2934"/>
        </w:tabs>
        <w:ind w:left="2934" w:hanging="360"/>
      </w:pPr>
      <w:rPr>
        <w:rFonts w:ascii="Wingdings" w:hAnsi="Wingdings" w:hint="default"/>
      </w:rPr>
    </w:lvl>
    <w:lvl w:ilvl="3" w:tplc="721624D0" w:tentative="1">
      <w:start w:val="1"/>
      <w:numFmt w:val="bullet"/>
      <w:lvlText w:val=""/>
      <w:lvlJc w:val="left"/>
      <w:pPr>
        <w:tabs>
          <w:tab w:val="num" w:pos="3654"/>
        </w:tabs>
        <w:ind w:left="3654" w:hanging="360"/>
      </w:pPr>
      <w:rPr>
        <w:rFonts w:ascii="Symbol" w:hAnsi="Symbol" w:hint="default"/>
      </w:rPr>
    </w:lvl>
    <w:lvl w:ilvl="4" w:tplc="8E0CEF62" w:tentative="1">
      <w:start w:val="1"/>
      <w:numFmt w:val="bullet"/>
      <w:lvlText w:val="o"/>
      <w:lvlJc w:val="left"/>
      <w:pPr>
        <w:tabs>
          <w:tab w:val="num" w:pos="4374"/>
        </w:tabs>
        <w:ind w:left="4374" w:hanging="360"/>
      </w:pPr>
      <w:rPr>
        <w:rFonts w:ascii="Courier New" w:hAnsi="Courier New" w:cs="Courier New" w:hint="default"/>
      </w:rPr>
    </w:lvl>
    <w:lvl w:ilvl="5" w:tplc="0B4228F2" w:tentative="1">
      <w:start w:val="1"/>
      <w:numFmt w:val="bullet"/>
      <w:lvlText w:val=""/>
      <w:lvlJc w:val="left"/>
      <w:pPr>
        <w:tabs>
          <w:tab w:val="num" w:pos="5094"/>
        </w:tabs>
        <w:ind w:left="5094" w:hanging="360"/>
      </w:pPr>
      <w:rPr>
        <w:rFonts w:ascii="Wingdings" w:hAnsi="Wingdings" w:hint="default"/>
      </w:rPr>
    </w:lvl>
    <w:lvl w:ilvl="6" w:tplc="34EEE8B0" w:tentative="1">
      <w:start w:val="1"/>
      <w:numFmt w:val="bullet"/>
      <w:lvlText w:val=""/>
      <w:lvlJc w:val="left"/>
      <w:pPr>
        <w:tabs>
          <w:tab w:val="num" w:pos="5814"/>
        </w:tabs>
        <w:ind w:left="5814" w:hanging="360"/>
      </w:pPr>
      <w:rPr>
        <w:rFonts w:ascii="Symbol" w:hAnsi="Symbol" w:hint="default"/>
      </w:rPr>
    </w:lvl>
    <w:lvl w:ilvl="7" w:tplc="59D4A2A4" w:tentative="1">
      <w:start w:val="1"/>
      <w:numFmt w:val="bullet"/>
      <w:lvlText w:val="o"/>
      <w:lvlJc w:val="left"/>
      <w:pPr>
        <w:tabs>
          <w:tab w:val="num" w:pos="6534"/>
        </w:tabs>
        <w:ind w:left="6534" w:hanging="360"/>
      </w:pPr>
      <w:rPr>
        <w:rFonts w:ascii="Courier New" w:hAnsi="Courier New" w:cs="Courier New" w:hint="default"/>
      </w:rPr>
    </w:lvl>
    <w:lvl w:ilvl="8" w:tplc="02782874"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3AF75627"/>
    <w:multiLevelType w:val="hybridMultilevel"/>
    <w:tmpl w:val="BBE029D4"/>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15:restartNumberingAfterBreak="0">
    <w:nsid w:val="3D3F6022"/>
    <w:multiLevelType w:val="hybridMultilevel"/>
    <w:tmpl w:val="6DE08558"/>
    <w:lvl w:ilvl="0" w:tplc="5112AEFC">
      <w:start w:val="1"/>
      <w:numFmt w:val="decimal"/>
      <w:lvlText w:val="%1"/>
      <w:lvlJc w:val="left"/>
      <w:pPr>
        <w:ind w:left="1500" w:hanging="11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DC43FB"/>
    <w:multiLevelType w:val="hybridMultilevel"/>
    <w:tmpl w:val="57BE8CB4"/>
    <w:lvl w:ilvl="0" w:tplc="0F102C0C">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43944ECD"/>
    <w:multiLevelType w:val="hybridMultilevel"/>
    <w:tmpl w:val="88A83566"/>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3" w15:restartNumberingAfterBreak="0">
    <w:nsid w:val="45093BE9"/>
    <w:multiLevelType w:val="hybridMultilevel"/>
    <w:tmpl w:val="54BAC2FE"/>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4"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9041DB"/>
    <w:multiLevelType w:val="hybridMultilevel"/>
    <w:tmpl w:val="F21490A0"/>
    <w:lvl w:ilvl="0" w:tplc="B6E4B8C6">
      <w:start w:val="1"/>
      <w:numFmt w:val="lowerLetter"/>
      <w:lvlText w:val="(%1)"/>
      <w:lvlJc w:val="left"/>
      <w:pPr>
        <w:ind w:left="1854" w:hanging="360"/>
      </w:pPr>
      <w:rPr>
        <w:rFonts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7" w15:restartNumberingAfterBreak="0">
    <w:nsid w:val="48BD3CC2"/>
    <w:multiLevelType w:val="hybridMultilevel"/>
    <w:tmpl w:val="AAA62508"/>
    <w:lvl w:ilvl="0" w:tplc="0F102C0C">
      <w:start w:val="1"/>
      <w:numFmt w:val="lowerRoman"/>
      <w:lvlText w:val="(%1)"/>
      <w:lvlJc w:val="left"/>
      <w:pPr>
        <w:ind w:left="1854" w:hanging="360"/>
      </w:pPr>
      <w:rPr>
        <w:rFonts w:hint="default"/>
      </w:rPr>
    </w:lvl>
    <w:lvl w:ilvl="1" w:tplc="039AA368">
      <w:start w:val="1"/>
      <w:numFmt w:val="lowerLetter"/>
      <w:lvlText w:val="(%2)"/>
      <w:lvlJc w:val="left"/>
      <w:pPr>
        <w:ind w:left="2769" w:hanging="555"/>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8" w15:restartNumberingAfterBreak="0">
    <w:nsid w:val="4A6B3B6D"/>
    <w:multiLevelType w:val="hybridMultilevel"/>
    <w:tmpl w:val="3E049E6E"/>
    <w:lvl w:ilvl="0" w:tplc="7778BAF8">
      <w:start w:val="1"/>
      <w:numFmt w:val="lowerLetter"/>
      <w:lvlText w:val="(%1)"/>
      <w:lvlJc w:val="left"/>
      <w:pPr>
        <w:ind w:left="1854" w:hanging="360"/>
      </w:pPr>
      <w:rPr>
        <w:rFonts w:hint="default"/>
      </w:rPr>
    </w:lvl>
    <w:lvl w:ilvl="1" w:tplc="7778BAF8">
      <w:start w:val="1"/>
      <w:numFmt w:val="lowerLetter"/>
      <w:lvlText w:val="(%2)"/>
      <w:lvlJc w:val="left"/>
      <w:pPr>
        <w:ind w:left="2574" w:hanging="360"/>
      </w:pPr>
      <w:rPr>
        <w:rFonts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4D184C09"/>
    <w:multiLevelType w:val="hybridMultilevel"/>
    <w:tmpl w:val="6FF0DD4C"/>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start w:val="1"/>
      <w:numFmt w:val="lowerRoman"/>
      <w:lvlText w:val="%3."/>
      <w:lvlJc w:val="right"/>
      <w:pPr>
        <w:ind w:left="3294" w:hanging="180"/>
      </w:pPr>
    </w:lvl>
    <w:lvl w:ilvl="3" w:tplc="0C09000F">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0"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1" w15:restartNumberingAfterBreak="0">
    <w:nsid w:val="537733E3"/>
    <w:multiLevelType w:val="hybridMultilevel"/>
    <w:tmpl w:val="A09E3E7A"/>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2" w15:restartNumberingAfterBreak="0">
    <w:nsid w:val="53D71AA1"/>
    <w:multiLevelType w:val="hybridMultilevel"/>
    <w:tmpl w:val="A6AEFDF4"/>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3" w15:restartNumberingAfterBreak="0">
    <w:nsid w:val="5FB86302"/>
    <w:multiLevelType w:val="hybridMultilevel"/>
    <w:tmpl w:val="2E864F9E"/>
    <w:lvl w:ilvl="0" w:tplc="7778BAF8">
      <w:start w:val="1"/>
      <w:numFmt w:val="lowerLetter"/>
      <w:lvlText w:val="(%1)"/>
      <w:lvlJc w:val="left"/>
      <w:pPr>
        <w:ind w:left="1854" w:hanging="360"/>
      </w:pPr>
      <w:rPr>
        <w:rFonts w:hint="default"/>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35" w15:restartNumberingAfterBreak="0">
    <w:nsid w:val="6A0E66CA"/>
    <w:multiLevelType w:val="hybridMultilevel"/>
    <w:tmpl w:val="2534A8C2"/>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6E297921"/>
    <w:multiLevelType w:val="hybridMultilevel"/>
    <w:tmpl w:val="8D7E9444"/>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15:restartNumberingAfterBreak="0">
    <w:nsid w:val="73D86AE0"/>
    <w:multiLevelType w:val="hybridMultilevel"/>
    <w:tmpl w:val="724E8544"/>
    <w:lvl w:ilvl="0" w:tplc="F258A5A6">
      <w:start w:val="1"/>
      <w:numFmt w:val="lowerLetter"/>
      <w:lvlText w:val="(%1)"/>
      <w:lvlJc w:val="left"/>
      <w:pPr>
        <w:ind w:left="1854" w:hanging="360"/>
      </w:pPr>
      <w:rPr>
        <w:rFonts w:hint="default"/>
        <w:b w:val="0"/>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 w15:restartNumberingAfterBreak="0">
    <w:nsid w:val="79EC15FB"/>
    <w:multiLevelType w:val="hybridMultilevel"/>
    <w:tmpl w:val="CEA424FA"/>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9"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abstractNum w:abstractNumId="40" w15:restartNumberingAfterBreak="0">
    <w:nsid w:val="7FBE7251"/>
    <w:multiLevelType w:val="hybridMultilevel"/>
    <w:tmpl w:val="9E70C880"/>
    <w:lvl w:ilvl="0" w:tplc="7778BAF8">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num w:numId="1">
    <w:abstractNumId w:val="10"/>
  </w:num>
  <w:num w:numId="2">
    <w:abstractNumId w:val="39"/>
  </w:num>
  <w:num w:numId="3">
    <w:abstractNumId w:val="34"/>
  </w:num>
  <w:num w:numId="4">
    <w:abstractNumId w:val="8"/>
  </w:num>
  <w:num w:numId="5">
    <w:abstractNumId w:val="12"/>
  </w:num>
  <w:num w:numId="6">
    <w:abstractNumId w:val="14"/>
  </w:num>
  <w:num w:numId="7">
    <w:abstractNumId w:val="26"/>
  </w:num>
  <w:num w:numId="8">
    <w:abstractNumId w:val="24"/>
  </w:num>
  <w:num w:numId="9">
    <w:abstractNumId w:val="0"/>
  </w:num>
  <w:num w:numId="10">
    <w:abstractNumId w:val="17"/>
  </w:num>
  <w:num w:numId="11">
    <w:abstractNumId w:val="30"/>
  </w:num>
  <w:num w:numId="12">
    <w:abstractNumId w:val="15"/>
  </w:num>
  <w:num w:numId="13">
    <w:abstractNumId w:val="20"/>
  </w:num>
  <w:num w:numId="14">
    <w:abstractNumId w:val="19"/>
  </w:num>
  <w:num w:numId="15">
    <w:abstractNumId w:val="5"/>
  </w:num>
  <w:num w:numId="16">
    <w:abstractNumId w:val="6"/>
  </w:num>
  <w:num w:numId="17">
    <w:abstractNumId w:val="2"/>
  </w:num>
  <w:num w:numId="18">
    <w:abstractNumId w:val="23"/>
  </w:num>
  <w:num w:numId="19">
    <w:abstractNumId w:val="16"/>
  </w:num>
  <w:num w:numId="20">
    <w:abstractNumId w:val="11"/>
  </w:num>
  <w:num w:numId="21">
    <w:abstractNumId w:val="1"/>
  </w:num>
  <w:num w:numId="22">
    <w:abstractNumId w:val="29"/>
  </w:num>
  <w:num w:numId="23">
    <w:abstractNumId w:val="37"/>
  </w:num>
  <w:num w:numId="24">
    <w:abstractNumId w:val="3"/>
  </w:num>
  <w:num w:numId="25">
    <w:abstractNumId w:val="32"/>
  </w:num>
  <w:num w:numId="26">
    <w:abstractNumId w:val="35"/>
  </w:num>
  <w:num w:numId="27">
    <w:abstractNumId w:val="25"/>
  </w:num>
  <w:num w:numId="28">
    <w:abstractNumId w:val="38"/>
  </w:num>
  <w:num w:numId="29">
    <w:abstractNumId w:val="22"/>
  </w:num>
  <w:num w:numId="30">
    <w:abstractNumId w:val="31"/>
  </w:num>
  <w:num w:numId="31">
    <w:abstractNumId w:val="18"/>
  </w:num>
  <w:num w:numId="32">
    <w:abstractNumId w:val="13"/>
  </w:num>
  <w:num w:numId="33">
    <w:abstractNumId w:val="40"/>
  </w:num>
  <w:num w:numId="34">
    <w:abstractNumId w:val="9"/>
  </w:num>
  <w:num w:numId="35">
    <w:abstractNumId w:val="36"/>
  </w:num>
  <w:num w:numId="36">
    <w:abstractNumId w:val="4"/>
  </w:num>
  <w:num w:numId="37">
    <w:abstractNumId w:val="21"/>
  </w:num>
  <w:num w:numId="38">
    <w:abstractNumId w:val="27"/>
  </w:num>
  <w:num w:numId="39">
    <w:abstractNumId w:val="33"/>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71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10CC0"/>
    <w:rsid w:val="0003065F"/>
    <w:rsid w:val="000411AB"/>
    <w:rsid w:val="00072B04"/>
    <w:rsid w:val="000740D7"/>
    <w:rsid w:val="00077437"/>
    <w:rsid w:val="0009405D"/>
    <w:rsid w:val="000F37AF"/>
    <w:rsid w:val="001078A0"/>
    <w:rsid w:val="001358AE"/>
    <w:rsid w:val="001464DB"/>
    <w:rsid w:val="00172FF5"/>
    <w:rsid w:val="001819B1"/>
    <w:rsid w:val="00185769"/>
    <w:rsid w:val="001C69A9"/>
    <w:rsid w:val="00267644"/>
    <w:rsid w:val="00275009"/>
    <w:rsid w:val="00290B46"/>
    <w:rsid w:val="002A3F6A"/>
    <w:rsid w:val="002E1E2A"/>
    <w:rsid w:val="002E7F78"/>
    <w:rsid w:val="00317E15"/>
    <w:rsid w:val="00321697"/>
    <w:rsid w:val="00337491"/>
    <w:rsid w:val="00353F17"/>
    <w:rsid w:val="00360465"/>
    <w:rsid w:val="00370831"/>
    <w:rsid w:val="003B5F39"/>
    <w:rsid w:val="003E07E7"/>
    <w:rsid w:val="0041495C"/>
    <w:rsid w:val="00442E68"/>
    <w:rsid w:val="0049267D"/>
    <w:rsid w:val="004A55CA"/>
    <w:rsid w:val="004A56F7"/>
    <w:rsid w:val="004D5ED7"/>
    <w:rsid w:val="004E57D7"/>
    <w:rsid w:val="00514AF2"/>
    <w:rsid w:val="00551B6E"/>
    <w:rsid w:val="005A355A"/>
    <w:rsid w:val="005B2A85"/>
    <w:rsid w:val="005D004C"/>
    <w:rsid w:val="0060034A"/>
    <w:rsid w:val="00614794"/>
    <w:rsid w:val="00623826"/>
    <w:rsid w:val="00643819"/>
    <w:rsid w:val="00644AC3"/>
    <w:rsid w:val="00683116"/>
    <w:rsid w:val="00687D87"/>
    <w:rsid w:val="00701C75"/>
    <w:rsid w:val="007437AC"/>
    <w:rsid w:val="00766744"/>
    <w:rsid w:val="007859BB"/>
    <w:rsid w:val="007A4721"/>
    <w:rsid w:val="007A5B4D"/>
    <w:rsid w:val="007A6CB2"/>
    <w:rsid w:val="007B32D3"/>
    <w:rsid w:val="007C0384"/>
    <w:rsid w:val="007E183B"/>
    <w:rsid w:val="007F4BBA"/>
    <w:rsid w:val="00815A09"/>
    <w:rsid w:val="008242F3"/>
    <w:rsid w:val="008463A4"/>
    <w:rsid w:val="00874075"/>
    <w:rsid w:val="008B0F8B"/>
    <w:rsid w:val="008D1832"/>
    <w:rsid w:val="008D2B72"/>
    <w:rsid w:val="00915E5D"/>
    <w:rsid w:val="00920872"/>
    <w:rsid w:val="00975341"/>
    <w:rsid w:val="0098587B"/>
    <w:rsid w:val="009B2760"/>
    <w:rsid w:val="009D55E8"/>
    <w:rsid w:val="00A13AAC"/>
    <w:rsid w:val="00A2071E"/>
    <w:rsid w:val="00A21822"/>
    <w:rsid w:val="00A23BE3"/>
    <w:rsid w:val="00A70818"/>
    <w:rsid w:val="00A77600"/>
    <w:rsid w:val="00AD42E3"/>
    <w:rsid w:val="00B07A4A"/>
    <w:rsid w:val="00B338F4"/>
    <w:rsid w:val="00B423DC"/>
    <w:rsid w:val="00B47B81"/>
    <w:rsid w:val="00B5690C"/>
    <w:rsid w:val="00B87CEE"/>
    <w:rsid w:val="00B91CA7"/>
    <w:rsid w:val="00B92F0A"/>
    <w:rsid w:val="00BA5508"/>
    <w:rsid w:val="00BA7332"/>
    <w:rsid w:val="00BB7095"/>
    <w:rsid w:val="00BE5A06"/>
    <w:rsid w:val="00C01BC2"/>
    <w:rsid w:val="00C04C89"/>
    <w:rsid w:val="00C1072C"/>
    <w:rsid w:val="00CB1E9F"/>
    <w:rsid w:val="00CC5BDD"/>
    <w:rsid w:val="00D35E33"/>
    <w:rsid w:val="00D61AD2"/>
    <w:rsid w:val="00D82611"/>
    <w:rsid w:val="00D85A93"/>
    <w:rsid w:val="00D970D4"/>
    <w:rsid w:val="00DE4F51"/>
    <w:rsid w:val="00E01442"/>
    <w:rsid w:val="00E030B5"/>
    <w:rsid w:val="00E07C86"/>
    <w:rsid w:val="00E131DC"/>
    <w:rsid w:val="00E37211"/>
    <w:rsid w:val="00E60671"/>
    <w:rsid w:val="00E73AFA"/>
    <w:rsid w:val="00EA2903"/>
    <w:rsid w:val="00EA4A97"/>
    <w:rsid w:val="00EC2B4D"/>
    <w:rsid w:val="00ED2FC7"/>
    <w:rsid w:val="00ED3928"/>
    <w:rsid w:val="00EE2D7C"/>
    <w:rsid w:val="00EE4536"/>
    <w:rsid w:val="00F06720"/>
    <w:rsid w:val="00F25165"/>
    <w:rsid w:val="00F36211"/>
    <w:rsid w:val="00F4449A"/>
    <w:rsid w:val="00F6467E"/>
    <w:rsid w:val="00F71052"/>
    <w:rsid w:val="00F7785E"/>
    <w:rsid w:val="00F87F1C"/>
    <w:rsid w:val="00F97ADD"/>
    <w:rsid w:val="00FA41EB"/>
    <w:rsid w:val="00FA5F73"/>
    <w:rsid w:val="00FC3361"/>
    <w:rsid w:val="00FF29AB"/>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093107A"/>
  <w15:chartTrackingRefBased/>
  <w15:docId w15:val="{F0C00826-FADD-458F-95E5-7CCFB3B0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rsid w:val="00F97ADD"/>
    <w:pPr>
      <w:keepNext/>
      <w:tabs>
        <w:tab w:val="left" w:pos="1077"/>
        <w:tab w:val="right" w:leader="dot" w:pos="9639"/>
      </w:tabs>
      <w:spacing w:before="120"/>
    </w:pPr>
    <w:rPr>
      <w:rFonts w:ascii="Times New Roman" w:hAnsi="Times New Roman"/>
      <w:b/>
      <w:caps/>
      <w:noProof/>
      <w:szCs w:val="22"/>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rsid w:val="00F97ADD"/>
    <w:pPr>
      <w:tabs>
        <w:tab w:val="left" w:pos="1134"/>
        <w:tab w:val="right" w:leader="dot" w:pos="9639"/>
      </w:tabs>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A23BE3"/>
    <w:pPr>
      <w:spacing w:after="120"/>
    </w:pPr>
    <w:rPr>
      <w:rFonts w:ascii="Times New Roman" w:hAnsi="Times New Roman"/>
      <w:b/>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rsid w:val="00B91CA7"/>
    <w:pPr>
      <w:tabs>
        <w:tab w:val="right" w:leader="dot" w:pos="9923"/>
      </w:tabs>
      <w:spacing w:before="120" w:after="120"/>
    </w:pPr>
    <w:rPr>
      <w:rFonts w:ascii="Times New Roman" w:hAnsi="Times New Roman"/>
    </w:r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5B2A85"/>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NormalWeb">
    <w:name w:val="Normal (Web)"/>
    <w:basedOn w:val="Normal"/>
    <w:uiPriority w:val="99"/>
    <w:unhideWhenUsed/>
    <w:rsid w:val="00E131DC"/>
    <w:pPr>
      <w:spacing w:before="100" w:beforeAutospacing="1" w:after="100" w:afterAutospacing="1"/>
    </w:pPr>
    <w:rPr>
      <w:rFonts w:ascii="Times New Roman" w:hAnsi="Times New Roman"/>
      <w:sz w:val="24"/>
      <w:szCs w:val="24"/>
      <w:lang w:val="en-AU"/>
    </w:rPr>
  </w:style>
  <w:style w:type="paragraph" w:styleId="TOCHeading">
    <w:name w:val="TOC Heading"/>
    <w:basedOn w:val="Heading1"/>
    <w:next w:val="Normal"/>
    <w:uiPriority w:val="39"/>
    <w:unhideWhenUsed/>
    <w:qFormat/>
    <w:rsid w:val="00766744"/>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BB71-DAA8-4818-BE37-B7C34EDB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21</Pages>
  <Words>4276</Words>
  <Characters>27344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31557</CharactersWithSpaces>
  <SharedDoc>false</SharedDoc>
  <HLinks>
    <vt:vector size="6" baseType="variant">
      <vt:variant>
        <vt:i4>1507341</vt:i4>
      </vt:variant>
      <vt:variant>
        <vt:i4>6</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9</cp:revision>
  <cp:lastPrinted>2015-11-11T03:05:00Z</cp:lastPrinted>
  <dcterms:created xsi:type="dcterms:W3CDTF">2023-02-27T01:58:00Z</dcterms:created>
  <dcterms:modified xsi:type="dcterms:W3CDTF">2023-03-03T02:04:00Z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24/02/2023</vt:lpwstr>
  </property>
</Properties>
</file>