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5880" w14:textId="6D9EB2B8" w:rsidR="00EA2903" w:rsidRDefault="00EA2903">
      <w:pPr>
        <w:pStyle w:val="Header"/>
        <w:tabs>
          <w:tab w:val="clear" w:pos="4153"/>
          <w:tab w:val="clear" w:pos="8306"/>
        </w:tabs>
        <w:ind w:left="1701" w:firstLine="567"/>
        <w:jc w:val="right"/>
      </w:pPr>
      <w:r>
        <w:tab/>
      </w:r>
      <w:r w:rsidR="00A23F22">
        <w:rPr>
          <w:noProof/>
        </w:rPr>
        <w:drawing>
          <wp:inline distT="0" distB="0" distL="0" distR="0" wp14:anchorId="0A892FF9" wp14:editId="5F30C912">
            <wp:extent cx="144907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546100"/>
                    </a:xfrm>
                    <a:prstGeom prst="rect">
                      <a:avLst/>
                    </a:prstGeom>
                    <a:noFill/>
                    <a:ln>
                      <a:noFill/>
                    </a:ln>
                  </pic:spPr>
                </pic:pic>
              </a:graphicData>
            </a:graphic>
          </wp:inline>
        </w:drawing>
      </w:r>
    </w:p>
    <w:p w14:paraId="66910056" w14:textId="77777777" w:rsidR="00EA2903" w:rsidRDefault="00EA2903">
      <w:pPr>
        <w:rPr>
          <w:rFonts w:ascii="Times New Roman" w:hAnsi="Times New Roman"/>
        </w:rPr>
      </w:pPr>
    </w:p>
    <w:p w14:paraId="63C6DB47" w14:textId="77777777" w:rsidR="00EA2903" w:rsidRDefault="00EA2903">
      <w:pPr>
        <w:rPr>
          <w:rFonts w:ascii="Times New Roman" w:hAnsi="Times New Roman"/>
        </w:rPr>
      </w:pPr>
    </w:p>
    <w:p w14:paraId="5ED70C2E" w14:textId="77777777" w:rsidR="00EA2903" w:rsidRDefault="00EA2903">
      <w:pPr>
        <w:rPr>
          <w:rFonts w:ascii="Times New Roman" w:hAnsi="Times New Roman"/>
        </w:rPr>
      </w:pPr>
    </w:p>
    <w:p w14:paraId="7AFB354C" w14:textId="77777777" w:rsidR="00EA2903" w:rsidRDefault="00EA2903">
      <w:pPr>
        <w:rPr>
          <w:rFonts w:ascii="Times New Roman" w:hAnsi="Times New Roman"/>
        </w:rPr>
      </w:pPr>
    </w:p>
    <w:p w14:paraId="123896BA" w14:textId="77777777" w:rsidR="00EA2903" w:rsidRDefault="00EA2903">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EA2903" w14:paraId="05BD0A08" w14:textId="77777777">
        <w:trPr>
          <w:trHeight w:val="909"/>
        </w:trPr>
        <w:tc>
          <w:tcPr>
            <w:tcW w:w="8045" w:type="dxa"/>
          </w:tcPr>
          <w:p w14:paraId="0178A09E" w14:textId="4151BF43" w:rsidR="00A63A55" w:rsidRDefault="00BB703C">
            <w:pPr>
              <w:rPr>
                <w:rFonts w:ascii="Times New Roman" w:hAnsi="Times New Roman"/>
                <w:sz w:val="28"/>
              </w:rPr>
            </w:pPr>
            <w:r w:rsidRPr="00BB703C">
              <w:rPr>
                <w:rFonts w:ascii="Times New Roman" w:hAnsi="Times New Roman"/>
                <w:sz w:val="28"/>
              </w:rPr>
              <w:t>Assets Planning and Delivery Group</w:t>
            </w:r>
          </w:p>
          <w:p w14:paraId="7210B357" w14:textId="7D76F57B" w:rsidR="00EA2903" w:rsidRDefault="00BB703C">
            <w:pPr>
              <w:rPr>
                <w:rFonts w:ascii="Times New Roman" w:hAnsi="Times New Roman"/>
                <w:sz w:val="28"/>
              </w:rPr>
            </w:pPr>
            <w:r w:rsidRPr="006F1132">
              <w:rPr>
                <w:rFonts w:ascii="Times New Roman" w:hAnsi="Times New Roman"/>
                <w:sz w:val="24"/>
              </w:rPr>
              <w:t>Engineering</w:t>
            </w:r>
          </w:p>
        </w:tc>
      </w:tr>
    </w:tbl>
    <w:p w14:paraId="403682B0" w14:textId="77777777" w:rsidR="00EA2903" w:rsidRDefault="00EA2903">
      <w:pPr>
        <w:rPr>
          <w:rFonts w:ascii="Times New Roman" w:hAnsi="Times New Roman"/>
          <w:sz w:val="48"/>
        </w:rPr>
      </w:pPr>
    </w:p>
    <w:p w14:paraId="0640731B" w14:textId="77777777" w:rsidR="00EA2903" w:rsidRPr="00D9480A" w:rsidRDefault="00EA2903">
      <w:pPr>
        <w:rPr>
          <w:rFonts w:ascii="Times New Roman" w:hAnsi="Times New Roman"/>
          <w:sz w:val="6"/>
        </w:rPr>
      </w:pPr>
    </w:p>
    <w:p w14:paraId="718C8C20" w14:textId="77777777" w:rsidR="00EA2903" w:rsidRDefault="00EA2903">
      <w:pPr>
        <w:rPr>
          <w:rFonts w:ascii="Times New Roman" w:hAnsi="Times New Roman"/>
          <w:sz w:val="48"/>
        </w:rPr>
      </w:pPr>
    </w:p>
    <w:p w14:paraId="37E8A61B" w14:textId="77777777" w:rsidR="00EA2903" w:rsidRDefault="00EA2903">
      <w:pPr>
        <w:rPr>
          <w:rFonts w:ascii="Times New Roman" w:hAnsi="Times New Roman"/>
          <w:sz w:val="48"/>
        </w:rPr>
      </w:pPr>
    </w:p>
    <w:p w14:paraId="733924A9" w14:textId="77777777" w:rsidR="00EA2903" w:rsidRDefault="00EA2903">
      <w:pPr>
        <w:rPr>
          <w:rFonts w:ascii="Times New Roman" w:hAnsi="Times New Roman"/>
          <w:sz w:val="48"/>
        </w:rPr>
      </w:pPr>
    </w:p>
    <w:p w14:paraId="724052D7" w14:textId="77777777" w:rsidR="00EA2903" w:rsidRDefault="00EA2903">
      <w:pPr>
        <w:rPr>
          <w:rFonts w:ascii="Times New Roman" w:hAnsi="Times New Roman"/>
          <w:sz w:val="48"/>
        </w:rPr>
      </w:pPr>
    </w:p>
    <w:p w14:paraId="28B6EE3B" w14:textId="77777777" w:rsidR="00EA2903" w:rsidRDefault="00EA2903">
      <w:pPr>
        <w:pStyle w:val="Title"/>
        <w:rPr>
          <w:rFonts w:ascii="Times New Roman" w:hAnsi="Times New Roman"/>
        </w:rPr>
      </w:pPr>
      <w:r>
        <w:rPr>
          <w:rFonts w:ascii="Times New Roman" w:hAnsi="Times New Roman"/>
        </w:rPr>
        <w:t>D</w:t>
      </w:r>
      <w:r w:rsidR="00A65FC7">
        <w:rPr>
          <w:rFonts w:ascii="Times New Roman" w:hAnsi="Times New Roman"/>
        </w:rPr>
        <w:t>ESIGN STANDARD</w:t>
      </w:r>
      <w:r>
        <w:rPr>
          <w:rFonts w:ascii="Times New Roman" w:hAnsi="Times New Roman"/>
        </w:rPr>
        <w:t xml:space="preserve"> DS </w:t>
      </w:r>
      <w:r w:rsidR="008E4CBF">
        <w:rPr>
          <w:rFonts w:ascii="Times New Roman" w:hAnsi="Times New Roman"/>
        </w:rPr>
        <w:t>26-21</w:t>
      </w:r>
      <w:r>
        <w:rPr>
          <w:rFonts w:ascii="Times New Roman" w:hAnsi="Times New Roman"/>
        </w:rPr>
        <w:fldChar w:fldCharType="begin"/>
      </w:r>
      <w:r>
        <w:rPr>
          <w:rFonts w:ascii="Times New Roman" w:hAnsi="Times New Roman"/>
        </w:rPr>
        <w:instrText xml:space="preserve"> TITLE  \* MERGEFORMAT </w:instrText>
      </w:r>
      <w:r w:rsidR="00CF7388">
        <w:rPr>
          <w:rFonts w:ascii="Times New Roman" w:hAnsi="Times New Roman"/>
        </w:rPr>
        <w:fldChar w:fldCharType="separate"/>
      </w:r>
      <w:r>
        <w:rPr>
          <w:rFonts w:ascii="Times New Roman" w:hAnsi="Times New Roman"/>
        </w:rPr>
        <w:fldChar w:fldCharType="end"/>
      </w:r>
    </w:p>
    <w:p w14:paraId="0CDE051C" w14:textId="77777777" w:rsidR="00EA2903" w:rsidRDefault="00EA2903">
      <w:pPr>
        <w:pBdr>
          <w:top w:val="single" w:sz="4" w:space="1" w:color="auto"/>
        </w:pBdr>
        <w:jc w:val="center"/>
        <w:rPr>
          <w:rFonts w:ascii="Times New Roman" w:hAnsi="Times New Roman"/>
          <w:b/>
          <w:sz w:val="36"/>
        </w:rPr>
      </w:pPr>
    </w:p>
    <w:p w14:paraId="3C76B513" w14:textId="77777777" w:rsidR="008E4CBF" w:rsidRDefault="008E4CBF">
      <w:pPr>
        <w:pStyle w:val="Title2"/>
        <w:rPr>
          <w:rFonts w:ascii="Times New Roman" w:hAnsi="Times New Roman"/>
        </w:rPr>
      </w:pPr>
      <w:r>
        <w:rPr>
          <w:rFonts w:ascii="Times New Roman" w:hAnsi="Times New Roman"/>
        </w:rPr>
        <w:t>Type Specifications – Electrical</w:t>
      </w:r>
    </w:p>
    <w:p w14:paraId="310D72B2" w14:textId="77777777" w:rsidR="008E4CBF" w:rsidRDefault="008E4CBF">
      <w:pPr>
        <w:pStyle w:val="Title2"/>
        <w:rPr>
          <w:rFonts w:ascii="Times New Roman" w:hAnsi="Times New Roman"/>
        </w:rPr>
      </w:pPr>
      <w:r>
        <w:rPr>
          <w:rFonts w:ascii="Times New Roman" w:hAnsi="Times New Roman"/>
        </w:rPr>
        <w:t>Type Specification for Current Transformers</w:t>
      </w:r>
      <w:r w:rsidR="002635EC">
        <w:rPr>
          <w:rFonts w:ascii="Times New Roman" w:hAnsi="Times New Roman"/>
        </w:rPr>
        <w:t xml:space="preserve"> and </w:t>
      </w:r>
      <w:r>
        <w:rPr>
          <w:rFonts w:ascii="Times New Roman" w:hAnsi="Times New Roman"/>
        </w:rPr>
        <w:t>Sensors</w:t>
      </w:r>
    </w:p>
    <w:p w14:paraId="6BF5D381" w14:textId="77777777" w:rsidR="00EA2903" w:rsidRDefault="00EA2903">
      <w:pPr>
        <w:pBdr>
          <w:bottom w:val="single" w:sz="4" w:space="1" w:color="auto"/>
        </w:pBdr>
        <w:jc w:val="center"/>
        <w:rPr>
          <w:rFonts w:ascii="Times New Roman" w:hAnsi="Times New Roman"/>
          <w:b/>
          <w:sz w:val="36"/>
        </w:rPr>
      </w:pPr>
    </w:p>
    <w:p w14:paraId="50BFE895" w14:textId="77777777" w:rsidR="00EA2903" w:rsidRDefault="00EA2903">
      <w:pPr>
        <w:rPr>
          <w:rFonts w:ascii="Times New Roman" w:hAnsi="Times New Roman"/>
          <w:sz w:val="36"/>
        </w:rPr>
      </w:pPr>
    </w:p>
    <w:p w14:paraId="6D4A8B8B" w14:textId="77777777" w:rsidR="00EA2903" w:rsidRDefault="00EA2903">
      <w:pPr>
        <w:rPr>
          <w:rFonts w:ascii="Times New Roman" w:hAnsi="Times New Roman"/>
        </w:rPr>
      </w:pPr>
    </w:p>
    <w:p w14:paraId="5FD85785" w14:textId="77777777" w:rsidR="00EA2903" w:rsidRDefault="00EA2903">
      <w:pPr>
        <w:rPr>
          <w:rFonts w:ascii="Times New Roman" w:hAnsi="Times New Roman"/>
        </w:rPr>
      </w:pPr>
    </w:p>
    <w:p w14:paraId="09A26542" w14:textId="77777777" w:rsidR="00EA2903" w:rsidRDefault="00EA2903">
      <w:pPr>
        <w:rPr>
          <w:rFonts w:ascii="Times New Roman" w:hAnsi="Times New Roman"/>
        </w:rPr>
      </w:pPr>
    </w:p>
    <w:p w14:paraId="36134395" w14:textId="77777777" w:rsidR="00EA2903" w:rsidRDefault="00EA2903">
      <w:pPr>
        <w:rPr>
          <w:rFonts w:ascii="Times New Roman" w:hAnsi="Times New Roman"/>
        </w:rPr>
      </w:pPr>
    </w:p>
    <w:p w14:paraId="1C148439" w14:textId="77777777" w:rsidR="00EA2903" w:rsidRDefault="00EA2903">
      <w:pPr>
        <w:rPr>
          <w:rFonts w:ascii="Times New Roman" w:hAnsi="Times New Roman"/>
        </w:rPr>
      </w:pPr>
    </w:p>
    <w:p w14:paraId="5A21310F" w14:textId="77777777" w:rsidR="00EA2903" w:rsidRDefault="00EA2903">
      <w:pPr>
        <w:rPr>
          <w:rFonts w:ascii="Times New Roman" w:hAnsi="Times New Roman"/>
        </w:rPr>
      </w:pPr>
    </w:p>
    <w:tbl>
      <w:tblPr>
        <w:tblW w:w="0" w:type="auto"/>
        <w:jc w:val="right"/>
        <w:tblLayout w:type="fixed"/>
        <w:tblLook w:val="0000" w:firstRow="0" w:lastRow="0" w:firstColumn="0" w:lastColumn="0" w:noHBand="0" w:noVBand="0"/>
      </w:tblPr>
      <w:tblGrid>
        <w:gridCol w:w="3119"/>
      </w:tblGrid>
      <w:tr w:rsidR="00EA2903" w14:paraId="01E2726C" w14:textId="77777777">
        <w:trPr>
          <w:trHeight w:hRule="exact" w:val="400"/>
          <w:jc w:val="right"/>
        </w:trPr>
        <w:tc>
          <w:tcPr>
            <w:tcW w:w="3119" w:type="dxa"/>
          </w:tcPr>
          <w:p w14:paraId="4663E8B0" w14:textId="77777777" w:rsidR="00EA2903" w:rsidRDefault="00EA2903">
            <w:pPr>
              <w:jc w:val="right"/>
              <w:rPr>
                <w:rFonts w:ascii="Times New Roman" w:hAnsi="Times New Roman"/>
                <w:sz w:val="28"/>
              </w:rPr>
            </w:pPr>
          </w:p>
        </w:tc>
      </w:tr>
      <w:tr w:rsidR="00EA2903" w14:paraId="72929189" w14:textId="77777777">
        <w:trPr>
          <w:trHeight w:hRule="exact" w:val="400"/>
          <w:jc w:val="right"/>
        </w:trPr>
        <w:tc>
          <w:tcPr>
            <w:tcW w:w="3119" w:type="dxa"/>
          </w:tcPr>
          <w:p w14:paraId="674C3B79" w14:textId="77777777" w:rsidR="00EA2903" w:rsidRDefault="00EA2903">
            <w:pPr>
              <w:jc w:val="right"/>
              <w:rPr>
                <w:rFonts w:ascii="Times New Roman" w:hAnsi="Times New Roman"/>
                <w:sz w:val="28"/>
              </w:rPr>
            </w:pPr>
          </w:p>
        </w:tc>
      </w:tr>
      <w:tr w:rsidR="00EA2903" w:rsidRPr="00D9480A" w14:paraId="263C66EB" w14:textId="77777777">
        <w:trPr>
          <w:jc w:val="right"/>
        </w:trPr>
        <w:tc>
          <w:tcPr>
            <w:tcW w:w="3119" w:type="dxa"/>
          </w:tcPr>
          <w:p w14:paraId="7BE619EB" w14:textId="77777777" w:rsidR="00EA2903" w:rsidRPr="00D9480A" w:rsidRDefault="00874075">
            <w:pPr>
              <w:jc w:val="right"/>
              <w:rPr>
                <w:rFonts w:ascii="Times New Roman" w:hAnsi="Times New Roman"/>
                <w:smallCaps/>
              </w:rPr>
            </w:pPr>
            <w:r w:rsidRPr="00D9480A">
              <w:rPr>
                <w:rFonts w:ascii="Times New Roman" w:hAnsi="Times New Roman"/>
                <w:smallCaps/>
              </w:rPr>
              <w:t>v</w:t>
            </w:r>
            <w:r w:rsidR="008E4CBF" w:rsidRPr="00D9480A">
              <w:rPr>
                <w:rFonts w:ascii="Times New Roman" w:hAnsi="Times New Roman"/>
                <w:smallCaps/>
              </w:rPr>
              <w:t>ersion 1</w:t>
            </w:r>
          </w:p>
          <w:p w14:paraId="457D54F7" w14:textId="57B47415" w:rsidR="00EA2903" w:rsidRPr="00E137B6" w:rsidRDefault="00874075">
            <w:pPr>
              <w:jc w:val="right"/>
              <w:rPr>
                <w:rFonts w:ascii="Times New Roman" w:hAnsi="Times New Roman"/>
                <w:smallCaps/>
              </w:rPr>
            </w:pPr>
            <w:r w:rsidRPr="001B32B5">
              <w:rPr>
                <w:rFonts w:ascii="Times New Roman" w:hAnsi="Times New Roman"/>
                <w:smallCaps/>
              </w:rPr>
              <w:t>r</w:t>
            </w:r>
            <w:r w:rsidR="005936E2" w:rsidRPr="001B32B5">
              <w:rPr>
                <w:rFonts w:ascii="Times New Roman" w:hAnsi="Times New Roman"/>
                <w:smallCaps/>
              </w:rPr>
              <w:t xml:space="preserve">evision </w:t>
            </w:r>
            <w:r w:rsidR="00BB703C">
              <w:rPr>
                <w:rFonts w:ascii="Times New Roman" w:hAnsi="Times New Roman"/>
                <w:smallCaps/>
              </w:rPr>
              <w:t>4</w:t>
            </w:r>
          </w:p>
          <w:p w14:paraId="743166A9" w14:textId="77777777" w:rsidR="00EA2903" w:rsidRPr="00E137B6" w:rsidRDefault="00EA2903">
            <w:pPr>
              <w:jc w:val="right"/>
              <w:rPr>
                <w:rFonts w:ascii="Times New Roman" w:hAnsi="Times New Roman"/>
                <w:smallCaps/>
                <w:sz w:val="16"/>
              </w:rPr>
            </w:pPr>
          </w:p>
        </w:tc>
      </w:tr>
      <w:tr w:rsidR="00EA2903" w14:paraId="52FF40FB" w14:textId="77777777">
        <w:trPr>
          <w:trHeight w:hRule="exact" w:val="400"/>
          <w:jc w:val="right"/>
        </w:trPr>
        <w:tc>
          <w:tcPr>
            <w:tcW w:w="3119" w:type="dxa"/>
          </w:tcPr>
          <w:p w14:paraId="76451338" w14:textId="39DF57DA" w:rsidR="00EA2903" w:rsidRPr="00A65FC7" w:rsidRDefault="00BB703C">
            <w:pPr>
              <w:jc w:val="right"/>
              <w:rPr>
                <w:rFonts w:ascii="Times New Roman" w:hAnsi="Times New Roman"/>
              </w:rPr>
            </w:pPr>
            <w:r>
              <w:rPr>
                <w:rFonts w:ascii="Times New Roman" w:hAnsi="Times New Roman"/>
                <w:smallCaps/>
              </w:rPr>
              <w:t>FEBRUARY</w:t>
            </w:r>
            <w:r w:rsidR="00CC07CE" w:rsidRPr="001B32B5">
              <w:rPr>
                <w:rFonts w:ascii="Times New Roman" w:hAnsi="Times New Roman"/>
                <w:smallCaps/>
              </w:rPr>
              <w:t xml:space="preserve"> 20</w:t>
            </w:r>
            <w:r>
              <w:rPr>
                <w:rFonts w:ascii="Times New Roman" w:hAnsi="Times New Roman"/>
                <w:smallCaps/>
              </w:rPr>
              <w:t>2</w:t>
            </w:r>
            <w:r w:rsidR="00776626">
              <w:rPr>
                <w:rFonts w:ascii="Times New Roman" w:hAnsi="Times New Roman"/>
                <w:smallCaps/>
              </w:rPr>
              <w:t>3</w:t>
            </w:r>
          </w:p>
        </w:tc>
      </w:tr>
    </w:tbl>
    <w:p w14:paraId="256CBDEB" w14:textId="77777777" w:rsidR="00EA2903" w:rsidRDefault="00EA2903">
      <w:pPr>
        <w:pStyle w:val="BTIn1"/>
        <w:jc w:val="center"/>
        <w:rPr>
          <w:rFonts w:ascii="Times New Roman" w:hAnsi="Times New Roman"/>
          <w:b/>
        </w:rPr>
      </w:pPr>
    </w:p>
    <w:p w14:paraId="57BEA6F4" w14:textId="000368F8" w:rsidR="00EA2903" w:rsidRDefault="00EA2903">
      <w:pPr>
        <w:pStyle w:val="BTIn1"/>
      </w:pPr>
      <w:r>
        <w:tab/>
      </w:r>
      <w:r>
        <w:tab/>
      </w:r>
      <w:r>
        <w:tab/>
      </w:r>
      <w:r>
        <w:tab/>
      </w:r>
      <w:r>
        <w:tab/>
      </w:r>
      <w:r>
        <w:tab/>
      </w:r>
      <w:r>
        <w:tab/>
      </w:r>
      <w:r>
        <w:tab/>
      </w:r>
      <w:r>
        <w:tab/>
      </w:r>
      <w:r>
        <w:tab/>
      </w:r>
      <w:r>
        <w:tab/>
      </w:r>
      <w:r w:rsidR="00D9480A">
        <w:t xml:space="preserve"> </w:t>
      </w:r>
    </w:p>
    <w:p w14:paraId="4817BC87" w14:textId="77777777" w:rsidR="00EA2903" w:rsidRDefault="00EA2903">
      <w:pPr>
        <w:pStyle w:val="BTIn1"/>
        <w:jc w:val="center"/>
        <w:rPr>
          <w:rFonts w:ascii="Times New Roman" w:hAnsi="Times New Roman"/>
          <w:b/>
        </w:rPr>
      </w:pPr>
      <w:r>
        <w:rPr>
          <w:rFonts w:ascii="Times New Roman" w:hAnsi="Times New Roman"/>
          <w:b/>
        </w:rPr>
        <w:br w:type="page"/>
      </w:r>
    </w:p>
    <w:p w14:paraId="51A8515F" w14:textId="77777777" w:rsidR="00EA2903" w:rsidRDefault="00EA2903">
      <w:pPr>
        <w:pStyle w:val="BTIn1"/>
        <w:jc w:val="center"/>
        <w:rPr>
          <w:rFonts w:ascii="Times New Roman" w:hAnsi="Times New Roman"/>
          <w:b/>
        </w:rPr>
      </w:pPr>
      <w:r>
        <w:rPr>
          <w:rFonts w:ascii="Times New Roman" w:hAnsi="Times New Roman"/>
          <w:b/>
        </w:rPr>
        <w:lastRenderedPageBreak/>
        <w:t>FOREWORD</w:t>
      </w:r>
    </w:p>
    <w:p w14:paraId="41468A8B" w14:textId="77777777" w:rsidR="00EA2903" w:rsidRDefault="00EA2903">
      <w:pPr>
        <w:pStyle w:val="BTIn1"/>
        <w:jc w:val="center"/>
        <w:rPr>
          <w:rFonts w:ascii="Times New Roman" w:hAnsi="Times New Roman"/>
        </w:rPr>
      </w:pPr>
    </w:p>
    <w:p w14:paraId="4A3DD8F4" w14:textId="77777777" w:rsidR="00583671" w:rsidRPr="00DD5FB2" w:rsidRDefault="00583671" w:rsidP="00583671">
      <w:pPr>
        <w:pStyle w:val="BTIn1"/>
        <w:ind w:left="0"/>
        <w:rPr>
          <w:rFonts w:ascii="Times New Roman" w:hAnsi="Times New Roman"/>
        </w:rPr>
      </w:pPr>
      <w:r w:rsidRPr="00DD5FB2">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41B8D60B" w14:textId="77777777" w:rsidR="00583671" w:rsidRPr="00DD5FB2" w:rsidRDefault="00583671" w:rsidP="00583671">
      <w:pPr>
        <w:pStyle w:val="BTIn1"/>
        <w:ind w:left="0"/>
        <w:rPr>
          <w:rFonts w:ascii="Times New Roman" w:hAnsi="Times New Roman"/>
        </w:rPr>
      </w:pPr>
      <w:r w:rsidRPr="00DD5FB2">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6AF82FD2" w14:textId="77777777" w:rsidR="00583671" w:rsidRDefault="00583671" w:rsidP="00583671">
      <w:pPr>
        <w:pStyle w:val="BTIn1"/>
        <w:ind w:left="0"/>
        <w:rPr>
          <w:rFonts w:ascii="Times New Roman" w:hAnsi="Times New Roman"/>
        </w:rPr>
      </w:pPr>
      <w:r w:rsidRPr="00DD5FB2">
        <w:rPr>
          <w:rFonts w:ascii="Times New Roman" w:hAnsi="Times New Roman"/>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r>
        <w:rPr>
          <w:rFonts w:ascii="Times New Roman" w:hAnsi="Times New Roman"/>
        </w:rPr>
        <w:t xml:space="preserve"> </w:t>
      </w:r>
    </w:p>
    <w:p w14:paraId="4E4F8499" w14:textId="77777777" w:rsidR="00583671" w:rsidRPr="00DD5FB2" w:rsidRDefault="00583671" w:rsidP="00583671">
      <w:pPr>
        <w:pStyle w:val="BTIn1"/>
        <w:spacing w:after="0"/>
        <w:ind w:left="0"/>
        <w:rPr>
          <w:rStyle w:val="Hyperlink"/>
          <w:rFonts w:ascii="Times New Roman" w:hAnsi="Times New Roman"/>
        </w:rPr>
      </w:pPr>
      <w:r>
        <w:rPr>
          <w:rFonts w:ascii="Times New Roman" w:hAnsi="Times New Roman"/>
        </w:rPr>
        <w:fldChar w:fldCharType="begin"/>
      </w:r>
      <w:r>
        <w:rPr>
          <w:rFonts w:ascii="Times New Roman" w:hAnsi="Times New Roman"/>
        </w:rPr>
        <w:instrText xml:space="preserve"> HYPERLINK "https://www.dmirs.wa.gov.au/sites/default/files/atoms/files/overview_general_regulations.pdf" </w:instrText>
      </w:r>
      <w:r>
        <w:rPr>
          <w:rFonts w:ascii="Times New Roman" w:hAnsi="Times New Roman"/>
        </w:rPr>
        <w:fldChar w:fldCharType="separate"/>
      </w:r>
      <w:r w:rsidRPr="00DD5FB2">
        <w:rPr>
          <w:rStyle w:val="Hyperlink"/>
          <w:rFonts w:ascii="Times New Roman" w:hAnsi="Times New Roman"/>
        </w:rPr>
        <w:t>Overview of Western Australia’s Work Health and Safety (General) Regulations 2022 (dmirs.wa.gov.au)</w:t>
      </w:r>
    </w:p>
    <w:p w14:paraId="5B9EBE6B" w14:textId="77777777" w:rsidR="00583671" w:rsidRDefault="00583671" w:rsidP="00583671">
      <w:pPr>
        <w:pStyle w:val="BTIn1"/>
        <w:spacing w:after="0"/>
        <w:ind w:left="0"/>
        <w:rPr>
          <w:rFonts w:ascii="Times New Roman" w:hAnsi="Times New Roman"/>
        </w:rPr>
      </w:pPr>
      <w:r>
        <w:rPr>
          <w:rFonts w:ascii="Times New Roman" w:hAnsi="Times New Roman"/>
        </w:rPr>
        <w:fldChar w:fldCharType="end"/>
      </w:r>
    </w:p>
    <w:p w14:paraId="73FBEABB" w14:textId="77777777" w:rsidR="00583671" w:rsidRPr="00442E68" w:rsidRDefault="00583671" w:rsidP="00583671">
      <w:pPr>
        <w:pStyle w:val="BTIn1"/>
        <w:spacing w:after="0"/>
        <w:ind w:left="0"/>
        <w:rPr>
          <w:rFonts w:ascii="Times New Roman" w:hAnsi="Times New Roman"/>
        </w:rPr>
      </w:pPr>
      <w:r w:rsidRPr="00442E68">
        <w:rPr>
          <w:rFonts w:ascii="Times New Roman" w:hAnsi="Times New Roman"/>
        </w:rPr>
        <w:t>Enquiries relating to the technical content of a Design Standard should be directed to the Principal Engineer,</w:t>
      </w:r>
      <w:r>
        <w:rPr>
          <w:rFonts w:ascii="Times New Roman" w:hAnsi="Times New Roman"/>
        </w:rPr>
        <w:t xml:space="preserve"> Electrical (Power) Section</w:t>
      </w:r>
      <w:r w:rsidRPr="00442E68">
        <w:rPr>
          <w:rFonts w:ascii="Times New Roman" w:hAnsi="Times New Roman"/>
        </w:rPr>
        <w:t>, Infrastructure Design Branch. Future Design Standard changes, if any,</w:t>
      </w:r>
      <w:r>
        <w:rPr>
          <w:rFonts w:ascii="Times New Roman" w:hAnsi="Times New Roman"/>
        </w:rPr>
        <w:t xml:space="preserve"> </w:t>
      </w:r>
      <w:r w:rsidRPr="00442E68">
        <w:rPr>
          <w:rFonts w:ascii="Times New Roman" w:hAnsi="Times New Roman"/>
        </w:rPr>
        <w:t>will be issued to registered Design Standard users as and when published.</w:t>
      </w:r>
    </w:p>
    <w:p w14:paraId="44416C2C" w14:textId="77777777" w:rsidR="00EA2903" w:rsidRDefault="00EA2903">
      <w:pPr>
        <w:pStyle w:val="BTIn1"/>
        <w:rPr>
          <w:rFonts w:ascii="Times New Roman" w:hAnsi="Times New Roman"/>
        </w:rPr>
      </w:pPr>
    </w:p>
    <w:p w14:paraId="1CDFBD90" w14:textId="77777777" w:rsidR="00EA2903" w:rsidRDefault="00EA2903">
      <w:pPr>
        <w:pStyle w:val="BTIn1"/>
        <w:rPr>
          <w:rFonts w:ascii="Times New Roman" w:hAnsi="Times New Roman"/>
        </w:rPr>
      </w:pPr>
    </w:p>
    <w:p w14:paraId="4E77EE2A" w14:textId="77777777" w:rsidR="00EA2903" w:rsidRDefault="00EA2903">
      <w:pPr>
        <w:pStyle w:val="BTIn1"/>
        <w:rPr>
          <w:rFonts w:ascii="Times New Roman" w:hAnsi="Times New Roman"/>
        </w:rPr>
      </w:pPr>
    </w:p>
    <w:p w14:paraId="69F8AB94" w14:textId="77777777" w:rsidR="00EA2903" w:rsidRDefault="00EA2903">
      <w:pPr>
        <w:pStyle w:val="BTIn1"/>
        <w:rPr>
          <w:rFonts w:ascii="Times New Roman" w:hAnsi="Times New Roman"/>
        </w:rPr>
      </w:pPr>
    </w:p>
    <w:p w14:paraId="03DB434E" w14:textId="77777777" w:rsidR="00EA2903" w:rsidRDefault="00EA2903">
      <w:pPr>
        <w:pStyle w:val="BTIn1"/>
        <w:rPr>
          <w:rFonts w:ascii="Times New Roman" w:hAnsi="Times New Roman"/>
        </w:rPr>
      </w:pPr>
    </w:p>
    <w:p w14:paraId="7863B7B2" w14:textId="6845B9CA" w:rsidR="00EA2903" w:rsidRDefault="001B32B5" w:rsidP="001B32B5">
      <w:pPr>
        <w:pStyle w:val="BTIn1"/>
        <w:ind w:left="0"/>
        <w:rPr>
          <w:rFonts w:ascii="Times New Roman" w:hAnsi="Times New Roman"/>
        </w:rPr>
      </w:pPr>
      <w:r>
        <w:rPr>
          <w:rFonts w:ascii="Times New Roman" w:hAnsi="Times New Roman"/>
          <w:b/>
        </w:rPr>
        <w:t>Head of</w:t>
      </w:r>
      <w:r w:rsidR="00A276F2" w:rsidRPr="00A276F2">
        <w:rPr>
          <w:rFonts w:ascii="Times New Roman" w:hAnsi="Times New Roman"/>
          <w:b/>
        </w:rPr>
        <w:t xml:space="preserve"> Engineering</w:t>
      </w:r>
    </w:p>
    <w:p w14:paraId="248B124A" w14:textId="77777777" w:rsidR="00EA2903" w:rsidRDefault="00EA2903">
      <w:pPr>
        <w:pStyle w:val="BTIn1"/>
        <w:rPr>
          <w:rFonts w:ascii="Times New Roman" w:hAnsi="Times New Roman"/>
        </w:rPr>
      </w:pPr>
    </w:p>
    <w:p w14:paraId="064966A5" w14:textId="77777777" w:rsidR="00EA2903" w:rsidRDefault="00EA2903">
      <w:pPr>
        <w:pStyle w:val="BTIn1"/>
        <w:rPr>
          <w:rFonts w:ascii="Times New Roman" w:hAnsi="Times New Roman"/>
        </w:rPr>
      </w:pPr>
    </w:p>
    <w:p w14:paraId="48F37F8A" w14:textId="77777777" w:rsidR="00EA2903" w:rsidRDefault="00EA2903">
      <w:pPr>
        <w:pStyle w:val="BTIn1"/>
        <w:rPr>
          <w:rFonts w:ascii="Times New Roman" w:hAnsi="Times New Roman"/>
        </w:rPr>
      </w:pPr>
    </w:p>
    <w:p w14:paraId="4070A26E" w14:textId="77777777" w:rsidR="00EA2903" w:rsidRDefault="00EA2903">
      <w:pPr>
        <w:pStyle w:val="BTIn1"/>
        <w:rPr>
          <w:rFonts w:ascii="Times New Roman" w:hAnsi="Times New Roman"/>
        </w:rPr>
      </w:pPr>
    </w:p>
    <w:p w14:paraId="3D326359" w14:textId="77777777" w:rsidR="00EA2903" w:rsidRDefault="00EA2903" w:rsidP="00173E29">
      <w:pPr>
        <w:pStyle w:val="BodyText"/>
        <w:jc w:val="left"/>
      </w:pPr>
    </w:p>
    <w:p w14:paraId="511A2B11" w14:textId="77777777" w:rsidR="00EA2903" w:rsidRDefault="00EA2903">
      <w:pPr>
        <w:pStyle w:val="BodyText"/>
      </w:pPr>
    </w:p>
    <w:p w14:paraId="73F30DEE" w14:textId="77777777" w:rsidR="00EA2903" w:rsidRDefault="00EA2903">
      <w:pPr>
        <w:pStyle w:val="BodyText"/>
      </w:pPr>
    </w:p>
    <w:p w14:paraId="4E6A4CBC" w14:textId="77777777" w:rsidR="00EA2903" w:rsidRDefault="00EA2903">
      <w:pPr>
        <w:pStyle w:val="BodyText"/>
      </w:pPr>
    </w:p>
    <w:p w14:paraId="5F0EAA14" w14:textId="77777777" w:rsidR="00EA2903" w:rsidRDefault="00EA2903">
      <w:pPr>
        <w:pStyle w:val="BodyText"/>
      </w:pPr>
    </w:p>
    <w:p w14:paraId="509F9CAD" w14:textId="77777777" w:rsidR="00EA2903" w:rsidRDefault="00EA2903" w:rsidP="001B32B5">
      <w:pPr>
        <w:pStyle w:val="BTIn1"/>
        <w:ind w:left="0"/>
        <w:rPr>
          <w:rFonts w:ascii="Times New Roman" w:hAnsi="Times New Roman"/>
          <w:i/>
          <w:sz w:val="20"/>
        </w:rPr>
      </w:pPr>
      <w:r>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164A89C4" w14:textId="77777777" w:rsidR="00EA2903" w:rsidRDefault="00EA2903" w:rsidP="001B32B5">
      <w:pPr>
        <w:pStyle w:val="BTIn1"/>
        <w:ind w:left="0"/>
        <w:rPr>
          <w:rFonts w:ascii="Times New Roman" w:hAnsi="Times New Roman"/>
          <w:i/>
          <w:sz w:val="20"/>
        </w:rPr>
      </w:pPr>
      <w:r>
        <w:rPr>
          <w:rFonts w:ascii="Times New Roman" w:hAnsi="Times New Roman"/>
          <w:i/>
          <w:sz w:val="20"/>
        </w:rPr>
        <w:t>It is the responsibility of the user to ensure they are using the current version of this document.</w:t>
      </w:r>
    </w:p>
    <w:p w14:paraId="4493F3C7" w14:textId="77777777" w:rsidR="00EA2903" w:rsidRDefault="00EA2903" w:rsidP="001B32B5">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7AFBEF62" w14:textId="77777777" w:rsidR="00EA2903" w:rsidRDefault="00EA2903">
      <w:pPr>
        <w:pStyle w:val="BodyText"/>
      </w:pPr>
    </w:p>
    <w:p w14:paraId="2E1B777E" w14:textId="77777777" w:rsidR="00440799" w:rsidRDefault="00440799">
      <w:pPr>
        <w:pStyle w:val="BodyText"/>
      </w:pPr>
    </w:p>
    <w:p w14:paraId="6EC3DE09" w14:textId="483A20B5" w:rsidR="00440799" w:rsidRDefault="00440799">
      <w:pPr>
        <w:pStyle w:val="BodyText"/>
      </w:pPr>
    </w:p>
    <w:p w14:paraId="7905A9C6" w14:textId="77777777" w:rsidR="00776626" w:rsidRDefault="00776626">
      <w:pPr>
        <w:pStyle w:val="BodyText"/>
      </w:pPr>
    </w:p>
    <w:p w14:paraId="6B29E120" w14:textId="77777777" w:rsidR="00440799" w:rsidRDefault="00440799">
      <w:pPr>
        <w:pStyle w:val="BodyText"/>
      </w:pPr>
      <w:r w:rsidRPr="00A63A55">
        <w:lastRenderedPageBreak/>
        <w:t>D</w:t>
      </w:r>
      <w:r w:rsidRPr="00440799">
        <w:t>ISCLAIMER</w:t>
      </w:r>
    </w:p>
    <w:p w14:paraId="40AE6B28" w14:textId="77777777" w:rsidR="00440799" w:rsidRDefault="00440799">
      <w:pPr>
        <w:pStyle w:val="BodyText"/>
      </w:pPr>
    </w:p>
    <w:p w14:paraId="7E51B1F9" w14:textId="77777777" w:rsidR="00440799" w:rsidRDefault="00440799">
      <w:pPr>
        <w:pStyle w:val="BodyText"/>
      </w:pPr>
    </w:p>
    <w:p w14:paraId="1F25927F" w14:textId="77777777" w:rsidR="00440799" w:rsidRPr="005D004C" w:rsidRDefault="00440799" w:rsidP="00440799">
      <w:pPr>
        <w:autoSpaceDE w:val="0"/>
        <w:autoSpaceDN w:val="0"/>
        <w:adjustRightInd w:val="0"/>
        <w:jc w:val="both"/>
        <w:rPr>
          <w:rFonts w:ascii="Times New Roman" w:hAnsi="Times New Roman"/>
        </w:rPr>
      </w:pPr>
      <w:r w:rsidRPr="005D004C">
        <w:rPr>
          <w:rFonts w:ascii="Times New Roman" w:hAnsi="Times New Roman"/>
        </w:rPr>
        <w:t>This Standard</w:t>
      </w:r>
      <w:r>
        <w:rPr>
          <w:rFonts w:ascii="Times New Roman" w:hAnsi="Times New Roman"/>
        </w:rPr>
        <w:t xml:space="preserve"> </w:t>
      </w:r>
      <w:r w:rsidRPr="005D004C">
        <w:rPr>
          <w:rFonts w:ascii="Times New Roman" w:hAnsi="Times New Roman"/>
        </w:rPr>
        <w:t xml:space="preserve">is intended solely for application to the acquisition of water infrastructure in Operating Areas in </w:t>
      </w:r>
      <w:smartTag w:uri="urn:schemas-microsoft-com:office:smarttags" w:element="place">
        <w:smartTag w:uri="urn:schemas-microsoft-com:office:smarttags" w:element="State">
          <w:r w:rsidRPr="005D004C">
            <w:rPr>
              <w:rFonts w:ascii="Times New Roman" w:hAnsi="Times New Roman"/>
            </w:rPr>
            <w:t>Western Australia</w:t>
          </w:r>
        </w:smartTag>
      </w:smartTag>
      <w:r w:rsidRPr="005D004C">
        <w:rPr>
          <w:rFonts w:ascii="Times New Roman" w:hAnsi="Times New Roman"/>
        </w:rPr>
        <w:t xml:space="preserve"> where the Water Corporation has been licensed to provide water services subject to the terms and conditions of its Operating License.</w:t>
      </w:r>
    </w:p>
    <w:p w14:paraId="7F71E17B" w14:textId="77777777" w:rsidR="00440799" w:rsidRPr="005D004C" w:rsidRDefault="00440799" w:rsidP="00440799">
      <w:pPr>
        <w:autoSpaceDE w:val="0"/>
        <w:autoSpaceDN w:val="0"/>
        <w:adjustRightInd w:val="0"/>
        <w:jc w:val="both"/>
        <w:rPr>
          <w:rFonts w:ascii="Times New Roman" w:hAnsi="Times New Roman"/>
        </w:rPr>
      </w:pPr>
    </w:p>
    <w:p w14:paraId="4EE43999" w14:textId="77777777" w:rsidR="00440799" w:rsidRPr="005D004C" w:rsidRDefault="00440799" w:rsidP="00440799">
      <w:pPr>
        <w:autoSpaceDE w:val="0"/>
        <w:autoSpaceDN w:val="0"/>
        <w:adjustRightInd w:val="0"/>
        <w:jc w:val="both"/>
        <w:rPr>
          <w:rFonts w:ascii="Times New Roman" w:hAnsi="Times New Roman"/>
        </w:rPr>
      </w:pPr>
      <w:r w:rsidRPr="005D004C">
        <w:rPr>
          <w:rFonts w:ascii="Times New Roman" w:hAnsi="Times New Roman"/>
        </w:rPr>
        <w:t>This Standard is provided for use only by a suitably qualified professional design engineer who shall apply the skill, knowledge and experience necessary to understand the risks involved and undertake all infrastructure design and installation specification preparation work.</w:t>
      </w:r>
    </w:p>
    <w:p w14:paraId="24827D9F" w14:textId="77777777" w:rsidR="00440799" w:rsidRPr="005D004C" w:rsidRDefault="00440799" w:rsidP="00440799">
      <w:pPr>
        <w:autoSpaceDE w:val="0"/>
        <w:autoSpaceDN w:val="0"/>
        <w:adjustRightInd w:val="0"/>
        <w:jc w:val="both"/>
        <w:rPr>
          <w:rFonts w:ascii="Times New Roman" w:hAnsi="Times New Roman"/>
        </w:rPr>
      </w:pPr>
    </w:p>
    <w:p w14:paraId="3D1A0AD6" w14:textId="77777777" w:rsidR="00440799" w:rsidRPr="005D004C" w:rsidRDefault="00440799" w:rsidP="00440799">
      <w:pPr>
        <w:jc w:val="both"/>
        <w:rPr>
          <w:rFonts w:ascii="Times New Roman" w:hAnsi="Times New Roman"/>
        </w:rPr>
      </w:pPr>
      <w:r w:rsidRPr="005D004C">
        <w:rPr>
          <w:rFonts w:ascii="Times New Roman" w:hAnsi="Times New Roman"/>
        </w:rPr>
        <w:t>Any interpretation of anything in this Standard</w:t>
      </w:r>
      <w:r>
        <w:rPr>
          <w:rFonts w:ascii="Times New Roman" w:hAnsi="Times New Roman"/>
        </w:rPr>
        <w:t xml:space="preserve"> </w:t>
      </w:r>
      <w:r w:rsidRPr="005D004C">
        <w:rPr>
          <w:rFonts w:ascii="Times New Roman" w:hAnsi="Times New Roman"/>
        </w:rPr>
        <w:t>that deviates from the requirements specified in the project design drawings and construction specifications shall be resolved by reference to and determination by the design engineer.</w:t>
      </w:r>
    </w:p>
    <w:p w14:paraId="2B1E97EC" w14:textId="77777777" w:rsidR="00440799" w:rsidRPr="005D004C" w:rsidRDefault="00440799" w:rsidP="00440799">
      <w:pPr>
        <w:autoSpaceDE w:val="0"/>
        <w:autoSpaceDN w:val="0"/>
        <w:adjustRightInd w:val="0"/>
        <w:jc w:val="both"/>
        <w:rPr>
          <w:rFonts w:ascii="Times New Roman" w:hAnsi="Times New Roman"/>
        </w:rPr>
      </w:pPr>
    </w:p>
    <w:p w14:paraId="4FB70CF4" w14:textId="77777777" w:rsidR="00440799" w:rsidRPr="005D004C" w:rsidRDefault="00440799" w:rsidP="00440799">
      <w:pPr>
        <w:autoSpaceDE w:val="0"/>
        <w:autoSpaceDN w:val="0"/>
        <w:adjustRightInd w:val="0"/>
        <w:jc w:val="both"/>
        <w:rPr>
          <w:rFonts w:ascii="Times New Roman" w:hAnsi="Times New Roman"/>
        </w:rPr>
      </w:pPr>
      <w:r w:rsidRPr="005D004C">
        <w:rPr>
          <w:rFonts w:ascii="Times New Roman" w:hAnsi="Times New Roman"/>
        </w:rPr>
        <w:t>The Corporation accepts no liability for any loss or damage that arises from anything in the Standard</w:t>
      </w:r>
      <w:r>
        <w:rPr>
          <w:rFonts w:ascii="Times New Roman" w:hAnsi="Times New Roman"/>
        </w:rPr>
        <w:t xml:space="preserve"> </w:t>
      </w:r>
      <w:r w:rsidRPr="005D004C">
        <w:rPr>
          <w:rFonts w:ascii="Times New Roman" w:hAnsi="Times New Roman"/>
        </w:rPr>
        <w:t>including loss or damage that may arise due to the errors and omissions of any person.</w:t>
      </w:r>
    </w:p>
    <w:p w14:paraId="3C78CCC6" w14:textId="77777777" w:rsidR="00440799" w:rsidRPr="00A63A55" w:rsidRDefault="00440799">
      <w:pPr>
        <w:pStyle w:val="BodyText"/>
      </w:pPr>
    </w:p>
    <w:p w14:paraId="0154A37F" w14:textId="77777777" w:rsidR="00440799" w:rsidRPr="00173E29" w:rsidRDefault="00440799" w:rsidP="001B32B5"/>
    <w:p w14:paraId="2710F144" w14:textId="77777777" w:rsidR="00440799" w:rsidRDefault="00440799">
      <w:pPr>
        <w:pStyle w:val="BodyText"/>
      </w:pPr>
      <w:r>
        <w:tab/>
      </w:r>
    </w:p>
    <w:p w14:paraId="50048509" w14:textId="77777777" w:rsidR="00EA2903" w:rsidRPr="001B32B5" w:rsidRDefault="00A65FC7" w:rsidP="00A63A55">
      <w:pPr>
        <w:rPr>
          <w:rFonts w:ascii="Times New Roman" w:hAnsi="Times New Roman"/>
          <w:b/>
          <w:bCs/>
        </w:rPr>
      </w:pPr>
      <w:r w:rsidRPr="001B32B5">
        <w:br w:type="page"/>
      </w:r>
      <w:r w:rsidR="00EA2903" w:rsidRPr="001B32B5">
        <w:rPr>
          <w:rFonts w:ascii="Times New Roman" w:hAnsi="Times New Roman"/>
          <w:b/>
          <w:bCs/>
        </w:rPr>
        <w:lastRenderedPageBreak/>
        <w:t>REVISION STATUS</w:t>
      </w:r>
    </w:p>
    <w:p w14:paraId="58708C9D" w14:textId="77777777" w:rsidR="00A63A55" w:rsidRPr="00173E29" w:rsidRDefault="00A63A55" w:rsidP="001B32B5"/>
    <w:p w14:paraId="70CF3933" w14:textId="13F9671C" w:rsidR="00D9480A" w:rsidRPr="00173E29" w:rsidRDefault="00D9480A" w:rsidP="001B32B5">
      <w:r w:rsidRPr="001B32B5">
        <w:rPr>
          <w:rFonts w:ascii="Times New Roman" w:hAnsi="Times New Roman"/>
        </w:rPr>
        <w:t>The revision status of this standard is shown section by section below. It is important to note that the latest revisions including additions, deletions and changes to this version of the standard</w:t>
      </w:r>
      <w:r w:rsidR="00776626">
        <w:rPr>
          <w:rFonts w:ascii="Times New Roman" w:hAnsi="Times New Roman"/>
        </w:rPr>
        <w:t>.</w:t>
      </w:r>
    </w:p>
    <w:p w14:paraId="58D25562" w14:textId="77777777" w:rsidR="00EA2903" w:rsidRDefault="00EA2903">
      <w:pPr>
        <w:pStyle w:val="BodyText"/>
      </w:pPr>
    </w:p>
    <w:tbl>
      <w:tblPr>
        <w:tblW w:w="0" w:type="auto"/>
        <w:jc w:val="center"/>
        <w:tblLayout w:type="fixed"/>
        <w:tblCellMar>
          <w:left w:w="20" w:type="dxa"/>
          <w:right w:w="20" w:type="dxa"/>
        </w:tblCellMar>
        <w:tblLook w:val="0000" w:firstRow="0" w:lastRow="0" w:firstColumn="0" w:lastColumn="0" w:noHBand="0" w:noVBand="0"/>
      </w:tblPr>
      <w:tblGrid>
        <w:gridCol w:w="1092"/>
        <w:gridCol w:w="1245"/>
        <w:gridCol w:w="1149"/>
        <w:gridCol w:w="3032"/>
        <w:gridCol w:w="819"/>
        <w:gridCol w:w="798"/>
      </w:tblGrid>
      <w:tr w:rsidR="00EA2903" w14:paraId="7CCFF1E8" w14:textId="77777777">
        <w:trPr>
          <w:tblHeader/>
          <w:jc w:val="center"/>
        </w:trPr>
        <w:tc>
          <w:tcPr>
            <w:tcW w:w="8135" w:type="dxa"/>
            <w:gridSpan w:val="6"/>
            <w:tcBorders>
              <w:top w:val="single" w:sz="6" w:space="0" w:color="auto"/>
              <w:left w:val="single" w:sz="6" w:space="0" w:color="auto"/>
              <w:bottom w:val="single" w:sz="6" w:space="0" w:color="auto"/>
              <w:right w:val="single" w:sz="6" w:space="0" w:color="auto"/>
            </w:tcBorders>
          </w:tcPr>
          <w:p w14:paraId="1822742F" w14:textId="77777777" w:rsidR="00EA2903" w:rsidRDefault="00EA2903">
            <w:pPr>
              <w:tabs>
                <w:tab w:val="center" w:pos="4049"/>
              </w:tabs>
              <w:suppressAutoHyphens/>
              <w:spacing w:after="45"/>
              <w:jc w:val="center"/>
              <w:rPr>
                <w:rFonts w:ascii="Times New Roman" w:hAnsi="Times New Roman"/>
                <w:b/>
                <w:spacing w:val="-2"/>
              </w:rPr>
            </w:pPr>
            <w:r>
              <w:rPr>
                <w:rFonts w:ascii="Times New Roman" w:hAnsi="Times New Roman"/>
                <w:b/>
                <w:spacing w:val="-2"/>
              </w:rPr>
              <w:t>REVISION STATUS</w:t>
            </w:r>
          </w:p>
        </w:tc>
      </w:tr>
      <w:tr w:rsidR="008E4CBF" w14:paraId="1B0515FC" w14:textId="77777777">
        <w:trPr>
          <w:tblHeader/>
          <w:jc w:val="center"/>
        </w:trPr>
        <w:tc>
          <w:tcPr>
            <w:tcW w:w="1092" w:type="dxa"/>
            <w:tcBorders>
              <w:top w:val="single" w:sz="6" w:space="0" w:color="auto"/>
              <w:left w:val="single" w:sz="6" w:space="0" w:color="auto"/>
              <w:bottom w:val="single" w:sz="4" w:space="0" w:color="auto"/>
            </w:tcBorders>
          </w:tcPr>
          <w:p w14:paraId="50805262" w14:textId="77777777" w:rsidR="008E4CBF" w:rsidRDefault="008E4CBF">
            <w:pPr>
              <w:tabs>
                <w:tab w:val="left" w:pos="-720"/>
              </w:tabs>
              <w:suppressAutoHyphens/>
              <w:spacing w:after="45"/>
              <w:jc w:val="center"/>
              <w:rPr>
                <w:rFonts w:ascii="Times New Roman" w:hAnsi="Times New Roman"/>
                <w:b/>
                <w:spacing w:val="-2"/>
              </w:rPr>
            </w:pPr>
            <w:r>
              <w:rPr>
                <w:rFonts w:ascii="Times New Roman" w:hAnsi="Times New Roman"/>
                <w:b/>
                <w:spacing w:val="-2"/>
              </w:rPr>
              <w:t>VER./</w:t>
            </w:r>
          </w:p>
          <w:p w14:paraId="65E5523D" w14:textId="77777777" w:rsidR="008E4CBF" w:rsidRDefault="008E4CBF">
            <w:pPr>
              <w:tabs>
                <w:tab w:val="left" w:pos="-720"/>
              </w:tabs>
              <w:suppressAutoHyphens/>
              <w:spacing w:after="45"/>
              <w:jc w:val="center"/>
              <w:rPr>
                <w:rFonts w:ascii="Times New Roman" w:hAnsi="Times New Roman"/>
                <w:b/>
                <w:spacing w:val="-2"/>
              </w:rPr>
            </w:pPr>
            <w:r>
              <w:rPr>
                <w:rFonts w:ascii="Times New Roman" w:hAnsi="Times New Roman"/>
                <w:b/>
                <w:spacing w:val="-2"/>
              </w:rPr>
              <w:t>REV.</w:t>
            </w:r>
          </w:p>
        </w:tc>
        <w:tc>
          <w:tcPr>
            <w:tcW w:w="1245" w:type="dxa"/>
            <w:tcBorders>
              <w:top w:val="single" w:sz="6" w:space="0" w:color="auto"/>
              <w:left w:val="single" w:sz="6" w:space="0" w:color="auto"/>
              <w:bottom w:val="single" w:sz="4" w:space="0" w:color="auto"/>
            </w:tcBorders>
          </w:tcPr>
          <w:p w14:paraId="2990E9CB" w14:textId="77777777" w:rsidR="008E4CBF" w:rsidRDefault="008E4CBF">
            <w:pPr>
              <w:tabs>
                <w:tab w:val="left" w:pos="-720"/>
              </w:tabs>
              <w:suppressAutoHyphens/>
              <w:spacing w:after="45"/>
              <w:jc w:val="center"/>
              <w:rPr>
                <w:rFonts w:ascii="Times New Roman" w:hAnsi="Times New Roman"/>
                <w:b/>
                <w:spacing w:val="-2"/>
              </w:rPr>
            </w:pPr>
            <w:r>
              <w:rPr>
                <w:rFonts w:ascii="Times New Roman" w:hAnsi="Times New Roman"/>
                <w:b/>
                <w:spacing w:val="-2"/>
              </w:rPr>
              <w:t>DATE</w:t>
            </w:r>
          </w:p>
        </w:tc>
        <w:tc>
          <w:tcPr>
            <w:tcW w:w="1149" w:type="dxa"/>
            <w:tcBorders>
              <w:top w:val="single" w:sz="6" w:space="0" w:color="auto"/>
              <w:left w:val="single" w:sz="6" w:space="0" w:color="auto"/>
              <w:bottom w:val="single" w:sz="4" w:space="0" w:color="auto"/>
            </w:tcBorders>
          </w:tcPr>
          <w:p w14:paraId="3765DF59" w14:textId="77777777" w:rsidR="008E4CBF" w:rsidRDefault="008E4CBF">
            <w:pPr>
              <w:tabs>
                <w:tab w:val="left" w:pos="-720"/>
              </w:tabs>
              <w:suppressAutoHyphens/>
              <w:spacing w:after="45"/>
              <w:jc w:val="center"/>
              <w:rPr>
                <w:rFonts w:ascii="Times New Roman" w:hAnsi="Times New Roman"/>
                <w:b/>
                <w:spacing w:val="-2"/>
              </w:rPr>
            </w:pPr>
            <w:r>
              <w:rPr>
                <w:rFonts w:ascii="Times New Roman" w:hAnsi="Times New Roman"/>
                <w:b/>
                <w:spacing w:val="-2"/>
              </w:rPr>
              <w:t>PAGES REVISED</w:t>
            </w:r>
          </w:p>
        </w:tc>
        <w:tc>
          <w:tcPr>
            <w:tcW w:w="3032" w:type="dxa"/>
            <w:tcBorders>
              <w:top w:val="single" w:sz="6" w:space="0" w:color="auto"/>
              <w:left w:val="single" w:sz="6" w:space="0" w:color="auto"/>
              <w:bottom w:val="single" w:sz="4" w:space="0" w:color="auto"/>
            </w:tcBorders>
          </w:tcPr>
          <w:p w14:paraId="5A362190" w14:textId="77777777" w:rsidR="008E4CBF" w:rsidRPr="00030985" w:rsidRDefault="008E4CBF">
            <w:pPr>
              <w:tabs>
                <w:tab w:val="left" w:pos="-720"/>
              </w:tabs>
              <w:suppressAutoHyphens/>
              <w:spacing w:after="45"/>
              <w:jc w:val="center"/>
              <w:rPr>
                <w:rFonts w:ascii="Times New Roman" w:hAnsi="Times New Roman"/>
                <w:b/>
                <w:spacing w:val="-2"/>
                <w:lang w:val="fr-FR"/>
              </w:rPr>
            </w:pPr>
            <w:r w:rsidRPr="00030985">
              <w:rPr>
                <w:rFonts w:ascii="Times New Roman" w:hAnsi="Times New Roman"/>
                <w:b/>
                <w:spacing w:val="-2"/>
                <w:lang w:val="fr-FR"/>
              </w:rPr>
              <w:t>REVISION DESCRIPTION</w:t>
            </w:r>
          </w:p>
          <w:p w14:paraId="69B26F0C" w14:textId="77777777" w:rsidR="008E4CBF" w:rsidRPr="00030985" w:rsidRDefault="008E4CBF">
            <w:pPr>
              <w:tabs>
                <w:tab w:val="left" w:pos="-720"/>
              </w:tabs>
              <w:suppressAutoHyphens/>
              <w:spacing w:after="45"/>
              <w:jc w:val="center"/>
              <w:rPr>
                <w:rFonts w:ascii="Times New Roman" w:hAnsi="Times New Roman"/>
                <w:b/>
                <w:spacing w:val="-2"/>
                <w:lang w:val="fr-FR"/>
              </w:rPr>
            </w:pPr>
            <w:r w:rsidRPr="00030985">
              <w:rPr>
                <w:rFonts w:ascii="Times New Roman" w:hAnsi="Times New Roman"/>
                <w:b/>
                <w:spacing w:val="-2"/>
                <w:lang w:val="fr-FR"/>
              </w:rPr>
              <w:t xml:space="preserve">(Section, Clause, </w:t>
            </w:r>
            <w:proofErr w:type="spellStart"/>
            <w:r w:rsidRPr="00030985">
              <w:rPr>
                <w:rFonts w:ascii="Times New Roman" w:hAnsi="Times New Roman"/>
                <w:b/>
                <w:spacing w:val="-2"/>
                <w:lang w:val="fr-FR"/>
              </w:rPr>
              <w:t>Sub</w:t>
            </w:r>
            <w:proofErr w:type="spellEnd"/>
            <w:r w:rsidRPr="00030985">
              <w:rPr>
                <w:rFonts w:ascii="Times New Roman" w:hAnsi="Times New Roman"/>
                <w:b/>
                <w:spacing w:val="-2"/>
                <w:lang w:val="fr-FR"/>
              </w:rPr>
              <w:t>-Clause)</w:t>
            </w:r>
          </w:p>
        </w:tc>
        <w:tc>
          <w:tcPr>
            <w:tcW w:w="819" w:type="dxa"/>
            <w:tcBorders>
              <w:top w:val="single" w:sz="6" w:space="0" w:color="auto"/>
              <w:left w:val="single" w:sz="6" w:space="0" w:color="auto"/>
              <w:bottom w:val="single" w:sz="4" w:space="0" w:color="auto"/>
            </w:tcBorders>
          </w:tcPr>
          <w:p w14:paraId="7D5B021D" w14:textId="77777777" w:rsidR="008E4CBF" w:rsidRDefault="008E4CBF">
            <w:pPr>
              <w:tabs>
                <w:tab w:val="left" w:pos="-720"/>
              </w:tabs>
              <w:suppressAutoHyphens/>
              <w:spacing w:after="45"/>
              <w:jc w:val="center"/>
              <w:rPr>
                <w:rFonts w:ascii="Times New Roman" w:hAnsi="Times New Roman"/>
                <w:b/>
                <w:spacing w:val="-2"/>
              </w:rPr>
            </w:pPr>
            <w:r>
              <w:rPr>
                <w:rFonts w:ascii="Times New Roman" w:hAnsi="Times New Roman"/>
                <w:b/>
                <w:spacing w:val="-2"/>
              </w:rPr>
              <w:t>RVWD.</w:t>
            </w:r>
          </w:p>
        </w:tc>
        <w:tc>
          <w:tcPr>
            <w:tcW w:w="798" w:type="dxa"/>
            <w:tcBorders>
              <w:top w:val="single" w:sz="6" w:space="0" w:color="auto"/>
              <w:left w:val="single" w:sz="6" w:space="0" w:color="auto"/>
              <w:bottom w:val="single" w:sz="4" w:space="0" w:color="auto"/>
              <w:right w:val="single" w:sz="6" w:space="0" w:color="auto"/>
            </w:tcBorders>
          </w:tcPr>
          <w:p w14:paraId="276CFBD0" w14:textId="77777777" w:rsidR="008E4CBF" w:rsidRDefault="008E4CBF">
            <w:pPr>
              <w:tabs>
                <w:tab w:val="left" w:pos="-720"/>
              </w:tabs>
              <w:suppressAutoHyphens/>
              <w:spacing w:after="45"/>
              <w:jc w:val="center"/>
              <w:rPr>
                <w:rFonts w:ascii="Times New Roman" w:hAnsi="Times New Roman"/>
                <w:b/>
                <w:spacing w:val="-2"/>
              </w:rPr>
            </w:pPr>
            <w:r>
              <w:rPr>
                <w:rFonts w:ascii="Times New Roman" w:hAnsi="Times New Roman"/>
                <w:b/>
                <w:spacing w:val="-2"/>
              </w:rPr>
              <w:t>APRV.</w:t>
            </w:r>
          </w:p>
        </w:tc>
      </w:tr>
      <w:tr w:rsidR="008E4CBF" w14:paraId="542D0413" w14:textId="77777777">
        <w:trPr>
          <w:tblHeader/>
          <w:jc w:val="center"/>
        </w:trPr>
        <w:tc>
          <w:tcPr>
            <w:tcW w:w="1092" w:type="dxa"/>
            <w:tcBorders>
              <w:top w:val="single" w:sz="6" w:space="0" w:color="auto"/>
              <w:left w:val="single" w:sz="6" w:space="0" w:color="auto"/>
              <w:bottom w:val="single" w:sz="4" w:space="0" w:color="auto"/>
            </w:tcBorders>
          </w:tcPr>
          <w:p w14:paraId="2D291999" w14:textId="77777777" w:rsidR="008E4CBF" w:rsidRPr="001B32B5" w:rsidRDefault="008E4CB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0/4</w:t>
            </w:r>
          </w:p>
        </w:tc>
        <w:tc>
          <w:tcPr>
            <w:tcW w:w="1245" w:type="dxa"/>
            <w:tcBorders>
              <w:top w:val="single" w:sz="6" w:space="0" w:color="auto"/>
              <w:left w:val="single" w:sz="6" w:space="0" w:color="auto"/>
              <w:bottom w:val="single" w:sz="4" w:space="0" w:color="auto"/>
            </w:tcBorders>
          </w:tcPr>
          <w:p w14:paraId="1CC7CD23" w14:textId="77777777" w:rsidR="008E4CBF" w:rsidRPr="001B32B5" w:rsidRDefault="008E4CB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01.09.03</w:t>
            </w:r>
          </w:p>
        </w:tc>
        <w:tc>
          <w:tcPr>
            <w:tcW w:w="1149" w:type="dxa"/>
            <w:tcBorders>
              <w:top w:val="single" w:sz="6" w:space="0" w:color="auto"/>
              <w:left w:val="single" w:sz="6" w:space="0" w:color="auto"/>
              <w:bottom w:val="single" w:sz="4" w:space="0" w:color="auto"/>
            </w:tcBorders>
          </w:tcPr>
          <w:p w14:paraId="3815874A" w14:textId="77777777" w:rsidR="008E4CBF" w:rsidRPr="001B32B5" w:rsidRDefault="008E4CB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4" w:space="0" w:color="auto"/>
            </w:tcBorders>
          </w:tcPr>
          <w:p w14:paraId="2CF3F7FA" w14:textId="77777777" w:rsidR="008E4CBF" w:rsidRPr="001B32B5" w:rsidRDefault="008E4CBF" w:rsidP="008E4CBF">
            <w:pPr>
              <w:tabs>
                <w:tab w:val="left" w:pos="-720"/>
              </w:tabs>
              <w:suppressAutoHyphens/>
              <w:spacing w:after="45"/>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New section</w:t>
            </w:r>
          </w:p>
        </w:tc>
        <w:tc>
          <w:tcPr>
            <w:tcW w:w="819" w:type="dxa"/>
            <w:tcBorders>
              <w:top w:val="single" w:sz="6" w:space="0" w:color="auto"/>
              <w:left w:val="single" w:sz="6" w:space="0" w:color="auto"/>
              <w:bottom w:val="single" w:sz="4" w:space="0" w:color="auto"/>
            </w:tcBorders>
          </w:tcPr>
          <w:p w14:paraId="267D0059" w14:textId="77777777" w:rsidR="008E4CBF" w:rsidRPr="001B32B5" w:rsidRDefault="008E4CBF" w:rsidP="008E4CB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4" w:space="0" w:color="auto"/>
              <w:right w:val="single" w:sz="6" w:space="0" w:color="auto"/>
            </w:tcBorders>
          </w:tcPr>
          <w:p w14:paraId="24831799" w14:textId="77777777" w:rsidR="008E4CBF" w:rsidRPr="001B32B5" w:rsidRDefault="008E4CBF" w:rsidP="008E4CB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AAK</w:t>
            </w:r>
          </w:p>
        </w:tc>
      </w:tr>
      <w:tr w:rsidR="008E4CBF" w14:paraId="4E039630" w14:textId="77777777">
        <w:trPr>
          <w:tblHeader/>
          <w:jc w:val="center"/>
        </w:trPr>
        <w:tc>
          <w:tcPr>
            <w:tcW w:w="1092" w:type="dxa"/>
            <w:tcBorders>
              <w:top w:val="single" w:sz="6" w:space="0" w:color="auto"/>
              <w:left w:val="single" w:sz="6" w:space="0" w:color="auto"/>
              <w:bottom w:val="single" w:sz="6" w:space="0" w:color="auto"/>
            </w:tcBorders>
          </w:tcPr>
          <w:p w14:paraId="5E022F48" w14:textId="77777777" w:rsidR="008E4CBF" w:rsidRPr="001B32B5" w:rsidRDefault="008E4CB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1/0</w:t>
            </w:r>
          </w:p>
        </w:tc>
        <w:tc>
          <w:tcPr>
            <w:tcW w:w="1245" w:type="dxa"/>
            <w:tcBorders>
              <w:top w:val="single" w:sz="6" w:space="0" w:color="auto"/>
              <w:left w:val="single" w:sz="6" w:space="0" w:color="auto"/>
              <w:bottom w:val="single" w:sz="6" w:space="0" w:color="auto"/>
            </w:tcBorders>
          </w:tcPr>
          <w:p w14:paraId="14DCC9F5" w14:textId="77777777" w:rsidR="008E4CBF" w:rsidRPr="001B32B5" w:rsidRDefault="008E4CB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27.02.04</w:t>
            </w:r>
          </w:p>
        </w:tc>
        <w:tc>
          <w:tcPr>
            <w:tcW w:w="1149" w:type="dxa"/>
            <w:tcBorders>
              <w:top w:val="single" w:sz="6" w:space="0" w:color="auto"/>
              <w:left w:val="single" w:sz="6" w:space="0" w:color="auto"/>
              <w:bottom w:val="single" w:sz="6" w:space="0" w:color="auto"/>
            </w:tcBorders>
          </w:tcPr>
          <w:p w14:paraId="753C6596" w14:textId="77777777" w:rsidR="008E4CBF" w:rsidRPr="001B32B5" w:rsidRDefault="008E4CB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2912246E" w14:textId="77777777" w:rsidR="008E4CBF" w:rsidRPr="001B32B5" w:rsidRDefault="008E4CBF" w:rsidP="008E4CBF">
            <w:pPr>
              <w:tabs>
                <w:tab w:val="left" w:pos="-720"/>
              </w:tabs>
              <w:suppressAutoHyphens/>
              <w:spacing w:after="45"/>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Sections split</w:t>
            </w:r>
          </w:p>
        </w:tc>
        <w:tc>
          <w:tcPr>
            <w:tcW w:w="819" w:type="dxa"/>
            <w:tcBorders>
              <w:top w:val="single" w:sz="6" w:space="0" w:color="auto"/>
              <w:left w:val="single" w:sz="6" w:space="0" w:color="auto"/>
              <w:bottom w:val="single" w:sz="6" w:space="0" w:color="auto"/>
            </w:tcBorders>
          </w:tcPr>
          <w:p w14:paraId="380C4A08" w14:textId="77777777" w:rsidR="008E4CBF" w:rsidRPr="001B32B5" w:rsidRDefault="008E4CBF" w:rsidP="008E4CB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4A80E5FA" w14:textId="77777777" w:rsidR="008E4CBF" w:rsidRPr="001B32B5" w:rsidRDefault="008E4CBF" w:rsidP="008E4CB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AAK</w:t>
            </w:r>
          </w:p>
        </w:tc>
      </w:tr>
      <w:tr w:rsidR="008E4CBF" w14:paraId="74B1B759" w14:textId="77777777">
        <w:trPr>
          <w:tblHeader/>
          <w:jc w:val="center"/>
        </w:trPr>
        <w:tc>
          <w:tcPr>
            <w:tcW w:w="1092" w:type="dxa"/>
            <w:tcBorders>
              <w:top w:val="single" w:sz="6" w:space="0" w:color="auto"/>
              <w:left w:val="single" w:sz="6" w:space="0" w:color="auto"/>
              <w:bottom w:val="single" w:sz="6" w:space="0" w:color="auto"/>
            </w:tcBorders>
          </w:tcPr>
          <w:p w14:paraId="7AA59EA1" w14:textId="77777777" w:rsidR="008E4CBF" w:rsidRPr="001B32B5" w:rsidRDefault="008E4CB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1/1</w:t>
            </w:r>
          </w:p>
        </w:tc>
        <w:tc>
          <w:tcPr>
            <w:tcW w:w="1245" w:type="dxa"/>
            <w:tcBorders>
              <w:top w:val="single" w:sz="6" w:space="0" w:color="auto"/>
              <w:left w:val="single" w:sz="6" w:space="0" w:color="auto"/>
              <w:bottom w:val="single" w:sz="6" w:space="0" w:color="auto"/>
            </w:tcBorders>
          </w:tcPr>
          <w:p w14:paraId="3EC3759B" w14:textId="77777777" w:rsidR="008E4CBF" w:rsidRPr="001B32B5" w:rsidRDefault="00C406F6"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23</w:t>
            </w:r>
            <w:r w:rsidR="002635EC" w:rsidRPr="001B32B5">
              <w:rPr>
                <w:rFonts w:ascii="Times New Roman" w:hAnsi="Times New Roman"/>
                <w:b/>
                <w:color w:val="7F7F7F" w:themeColor="text1" w:themeTint="80"/>
                <w:spacing w:val="-2"/>
              </w:rPr>
              <w:t>.05</w:t>
            </w:r>
            <w:r w:rsidR="008E4CBF" w:rsidRPr="001B32B5">
              <w:rPr>
                <w:rFonts w:ascii="Times New Roman" w:hAnsi="Times New Roman"/>
                <w:b/>
                <w:color w:val="7F7F7F" w:themeColor="text1" w:themeTint="80"/>
                <w:spacing w:val="-2"/>
              </w:rPr>
              <w:t>.05</w:t>
            </w:r>
          </w:p>
        </w:tc>
        <w:tc>
          <w:tcPr>
            <w:tcW w:w="1149" w:type="dxa"/>
            <w:tcBorders>
              <w:top w:val="single" w:sz="6" w:space="0" w:color="auto"/>
              <w:left w:val="single" w:sz="6" w:space="0" w:color="auto"/>
              <w:bottom w:val="single" w:sz="6" w:space="0" w:color="auto"/>
            </w:tcBorders>
          </w:tcPr>
          <w:p w14:paraId="6B83A388" w14:textId="77777777" w:rsidR="008E4CBF" w:rsidRPr="001B32B5" w:rsidRDefault="008E4CB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All</w:t>
            </w:r>
          </w:p>
        </w:tc>
        <w:tc>
          <w:tcPr>
            <w:tcW w:w="3032" w:type="dxa"/>
            <w:tcBorders>
              <w:top w:val="single" w:sz="6" w:space="0" w:color="auto"/>
              <w:left w:val="single" w:sz="6" w:space="0" w:color="auto"/>
              <w:bottom w:val="single" w:sz="6" w:space="0" w:color="auto"/>
            </w:tcBorders>
          </w:tcPr>
          <w:p w14:paraId="34258BA6" w14:textId="77777777" w:rsidR="008E4CBF" w:rsidRPr="001B32B5" w:rsidRDefault="008E4CBF" w:rsidP="008E4CBF">
            <w:pPr>
              <w:tabs>
                <w:tab w:val="left" w:pos="-720"/>
              </w:tabs>
              <w:suppressAutoHyphens/>
              <w:spacing w:after="45"/>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Paragraphs renumbered</w:t>
            </w:r>
          </w:p>
        </w:tc>
        <w:tc>
          <w:tcPr>
            <w:tcW w:w="819" w:type="dxa"/>
            <w:tcBorders>
              <w:top w:val="single" w:sz="6" w:space="0" w:color="auto"/>
              <w:left w:val="single" w:sz="6" w:space="0" w:color="auto"/>
              <w:bottom w:val="single" w:sz="6" w:space="0" w:color="auto"/>
            </w:tcBorders>
          </w:tcPr>
          <w:p w14:paraId="1F6B20DF" w14:textId="77777777" w:rsidR="008E4CBF" w:rsidRPr="001B32B5" w:rsidRDefault="008E4CBF" w:rsidP="008E4CB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BD8BC03" w14:textId="77777777" w:rsidR="008E4CBF" w:rsidRPr="001B32B5" w:rsidRDefault="008E4CBF" w:rsidP="008E4CB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AAK</w:t>
            </w:r>
          </w:p>
        </w:tc>
      </w:tr>
      <w:tr w:rsidR="00A65FC7" w14:paraId="1E0A6CC6" w14:textId="77777777" w:rsidTr="00D9480A">
        <w:trPr>
          <w:tblHeader/>
          <w:jc w:val="center"/>
        </w:trPr>
        <w:tc>
          <w:tcPr>
            <w:tcW w:w="1092" w:type="dxa"/>
            <w:tcBorders>
              <w:top w:val="single" w:sz="6" w:space="0" w:color="auto"/>
              <w:left w:val="single" w:sz="6" w:space="0" w:color="auto"/>
              <w:bottom w:val="single" w:sz="6" w:space="0" w:color="auto"/>
            </w:tcBorders>
          </w:tcPr>
          <w:p w14:paraId="60D3BFB3" w14:textId="77777777" w:rsidR="00A65FC7" w:rsidRPr="001B32B5" w:rsidRDefault="00A65FC7"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1/ 2</w:t>
            </w:r>
          </w:p>
        </w:tc>
        <w:tc>
          <w:tcPr>
            <w:tcW w:w="1245" w:type="dxa"/>
            <w:tcBorders>
              <w:top w:val="single" w:sz="6" w:space="0" w:color="auto"/>
              <w:left w:val="single" w:sz="6" w:space="0" w:color="auto"/>
              <w:bottom w:val="single" w:sz="6" w:space="0" w:color="auto"/>
            </w:tcBorders>
          </w:tcPr>
          <w:p w14:paraId="366E254C" w14:textId="77777777" w:rsidR="00A65FC7" w:rsidRPr="001B32B5" w:rsidRDefault="00A65FC7"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30.06.06</w:t>
            </w:r>
          </w:p>
        </w:tc>
        <w:tc>
          <w:tcPr>
            <w:tcW w:w="1149" w:type="dxa"/>
            <w:tcBorders>
              <w:top w:val="single" w:sz="6" w:space="0" w:color="auto"/>
              <w:left w:val="single" w:sz="6" w:space="0" w:color="auto"/>
              <w:bottom w:val="single" w:sz="6" w:space="0" w:color="auto"/>
            </w:tcBorders>
          </w:tcPr>
          <w:p w14:paraId="3A99A455" w14:textId="77777777" w:rsidR="00A65FC7" w:rsidRPr="001B32B5" w:rsidRDefault="00A65FC7"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6</w:t>
            </w:r>
          </w:p>
        </w:tc>
        <w:tc>
          <w:tcPr>
            <w:tcW w:w="3032" w:type="dxa"/>
            <w:tcBorders>
              <w:top w:val="single" w:sz="6" w:space="0" w:color="auto"/>
              <w:left w:val="single" w:sz="6" w:space="0" w:color="auto"/>
              <w:bottom w:val="single" w:sz="6" w:space="0" w:color="auto"/>
            </w:tcBorders>
          </w:tcPr>
          <w:p w14:paraId="334234E9" w14:textId="77777777" w:rsidR="00A65FC7" w:rsidRPr="001B32B5" w:rsidRDefault="00A65FC7" w:rsidP="008E4CBF">
            <w:pPr>
              <w:tabs>
                <w:tab w:val="left" w:pos="-720"/>
              </w:tabs>
              <w:suppressAutoHyphens/>
              <w:spacing w:after="45"/>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2.1,2.7,2.8 revised</w:t>
            </w:r>
          </w:p>
        </w:tc>
        <w:tc>
          <w:tcPr>
            <w:tcW w:w="819" w:type="dxa"/>
            <w:tcBorders>
              <w:top w:val="single" w:sz="6" w:space="0" w:color="auto"/>
              <w:left w:val="single" w:sz="6" w:space="0" w:color="auto"/>
              <w:bottom w:val="single" w:sz="6" w:space="0" w:color="auto"/>
            </w:tcBorders>
          </w:tcPr>
          <w:p w14:paraId="0DF494EE" w14:textId="77777777" w:rsidR="00A65FC7" w:rsidRPr="001B32B5" w:rsidRDefault="00A65FC7" w:rsidP="008E4CB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7B023078" w14:textId="77777777" w:rsidR="00A65FC7" w:rsidRPr="001B32B5" w:rsidRDefault="00A65FC7" w:rsidP="008E4CB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AAK</w:t>
            </w:r>
          </w:p>
        </w:tc>
      </w:tr>
      <w:tr w:rsidR="000C725F" w14:paraId="69DAC123" w14:textId="77777777" w:rsidTr="001B32B5">
        <w:trPr>
          <w:tblHeader/>
          <w:jc w:val="center"/>
        </w:trPr>
        <w:tc>
          <w:tcPr>
            <w:tcW w:w="1092" w:type="dxa"/>
            <w:tcBorders>
              <w:top w:val="single" w:sz="6" w:space="0" w:color="auto"/>
              <w:left w:val="single" w:sz="6" w:space="0" w:color="auto"/>
              <w:bottom w:val="single" w:sz="6" w:space="0" w:color="auto"/>
            </w:tcBorders>
          </w:tcPr>
          <w:p w14:paraId="10FBA11A" w14:textId="77777777" w:rsidR="000C725F" w:rsidRPr="001B32B5" w:rsidRDefault="000C725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1/3</w:t>
            </w:r>
          </w:p>
        </w:tc>
        <w:tc>
          <w:tcPr>
            <w:tcW w:w="1245" w:type="dxa"/>
            <w:tcBorders>
              <w:top w:val="single" w:sz="6" w:space="0" w:color="auto"/>
              <w:left w:val="single" w:sz="6" w:space="0" w:color="auto"/>
              <w:bottom w:val="single" w:sz="6" w:space="0" w:color="auto"/>
            </w:tcBorders>
          </w:tcPr>
          <w:p w14:paraId="20602CA0" w14:textId="77777777" w:rsidR="000C725F" w:rsidRPr="001B32B5" w:rsidRDefault="000C725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02.06.09</w:t>
            </w:r>
          </w:p>
        </w:tc>
        <w:tc>
          <w:tcPr>
            <w:tcW w:w="1149" w:type="dxa"/>
            <w:tcBorders>
              <w:top w:val="single" w:sz="6" w:space="0" w:color="auto"/>
              <w:left w:val="single" w:sz="6" w:space="0" w:color="auto"/>
              <w:bottom w:val="single" w:sz="6" w:space="0" w:color="auto"/>
            </w:tcBorders>
          </w:tcPr>
          <w:p w14:paraId="249CC939" w14:textId="77777777" w:rsidR="000C725F" w:rsidRPr="001B32B5" w:rsidRDefault="000C725F" w:rsidP="003A4FF8">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5</w:t>
            </w:r>
          </w:p>
        </w:tc>
        <w:tc>
          <w:tcPr>
            <w:tcW w:w="3032" w:type="dxa"/>
            <w:tcBorders>
              <w:top w:val="single" w:sz="6" w:space="0" w:color="auto"/>
              <w:left w:val="single" w:sz="6" w:space="0" w:color="auto"/>
              <w:bottom w:val="single" w:sz="6" w:space="0" w:color="auto"/>
            </w:tcBorders>
          </w:tcPr>
          <w:p w14:paraId="2DE0540B" w14:textId="77777777" w:rsidR="000C725F" w:rsidRPr="001B32B5" w:rsidRDefault="000C725F" w:rsidP="008E4CBF">
            <w:pPr>
              <w:tabs>
                <w:tab w:val="left" w:pos="-720"/>
              </w:tabs>
              <w:suppressAutoHyphens/>
              <w:spacing w:after="45"/>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2.7 revised</w:t>
            </w:r>
          </w:p>
        </w:tc>
        <w:tc>
          <w:tcPr>
            <w:tcW w:w="819" w:type="dxa"/>
            <w:tcBorders>
              <w:top w:val="single" w:sz="6" w:space="0" w:color="auto"/>
              <w:left w:val="single" w:sz="6" w:space="0" w:color="auto"/>
              <w:bottom w:val="single" w:sz="6" w:space="0" w:color="auto"/>
            </w:tcBorders>
          </w:tcPr>
          <w:p w14:paraId="1204F6A7" w14:textId="77777777" w:rsidR="000C725F" w:rsidRPr="001B32B5" w:rsidRDefault="000C725F" w:rsidP="00E7090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NHJ</w:t>
            </w:r>
          </w:p>
        </w:tc>
        <w:tc>
          <w:tcPr>
            <w:tcW w:w="798" w:type="dxa"/>
            <w:tcBorders>
              <w:top w:val="single" w:sz="6" w:space="0" w:color="auto"/>
              <w:left w:val="single" w:sz="6" w:space="0" w:color="auto"/>
              <w:bottom w:val="single" w:sz="6" w:space="0" w:color="auto"/>
              <w:right w:val="single" w:sz="6" w:space="0" w:color="auto"/>
            </w:tcBorders>
          </w:tcPr>
          <w:p w14:paraId="6377112C" w14:textId="77777777" w:rsidR="000C725F" w:rsidRPr="001B32B5" w:rsidRDefault="000C725F" w:rsidP="00E7090F">
            <w:pPr>
              <w:tabs>
                <w:tab w:val="left" w:pos="-720"/>
              </w:tabs>
              <w:suppressAutoHyphens/>
              <w:spacing w:after="45"/>
              <w:jc w:val="center"/>
              <w:rPr>
                <w:rFonts w:ascii="Times New Roman" w:hAnsi="Times New Roman"/>
                <w:b/>
                <w:color w:val="7F7F7F" w:themeColor="text1" w:themeTint="80"/>
                <w:spacing w:val="-2"/>
              </w:rPr>
            </w:pPr>
            <w:r w:rsidRPr="001B32B5">
              <w:rPr>
                <w:rFonts w:ascii="Times New Roman" w:hAnsi="Times New Roman"/>
                <w:b/>
                <w:color w:val="7F7F7F" w:themeColor="text1" w:themeTint="80"/>
                <w:spacing w:val="-2"/>
              </w:rPr>
              <w:t>AAK</w:t>
            </w:r>
          </w:p>
        </w:tc>
      </w:tr>
      <w:tr w:rsidR="006F1132" w14:paraId="640BD2F2" w14:textId="77777777">
        <w:trPr>
          <w:tblHeader/>
          <w:jc w:val="center"/>
        </w:trPr>
        <w:tc>
          <w:tcPr>
            <w:tcW w:w="1092" w:type="dxa"/>
            <w:tcBorders>
              <w:top w:val="single" w:sz="6" w:space="0" w:color="auto"/>
              <w:left w:val="single" w:sz="6" w:space="0" w:color="auto"/>
              <w:bottom w:val="single" w:sz="4" w:space="0" w:color="auto"/>
            </w:tcBorders>
          </w:tcPr>
          <w:p w14:paraId="6C0BB697" w14:textId="4EF81EB2" w:rsidR="006F1132" w:rsidRPr="00E137B6" w:rsidRDefault="006F1132" w:rsidP="003A4FF8">
            <w:pPr>
              <w:tabs>
                <w:tab w:val="left" w:pos="-720"/>
              </w:tabs>
              <w:suppressAutoHyphens/>
              <w:spacing w:after="45"/>
              <w:jc w:val="center"/>
              <w:rPr>
                <w:rFonts w:ascii="Times New Roman" w:hAnsi="Times New Roman"/>
                <w:b/>
                <w:spacing w:val="-2"/>
              </w:rPr>
            </w:pPr>
            <w:r>
              <w:rPr>
                <w:rFonts w:ascii="Times New Roman" w:hAnsi="Times New Roman"/>
                <w:b/>
                <w:spacing w:val="-2"/>
              </w:rPr>
              <w:t>1/4</w:t>
            </w:r>
          </w:p>
        </w:tc>
        <w:tc>
          <w:tcPr>
            <w:tcW w:w="1245" w:type="dxa"/>
            <w:tcBorders>
              <w:top w:val="single" w:sz="6" w:space="0" w:color="auto"/>
              <w:left w:val="single" w:sz="6" w:space="0" w:color="auto"/>
              <w:bottom w:val="single" w:sz="4" w:space="0" w:color="auto"/>
            </w:tcBorders>
          </w:tcPr>
          <w:p w14:paraId="1868AC54" w14:textId="438AC9C2" w:rsidR="006F1132" w:rsidRPr="00E137B6" w:rsidRDefault="006F1132" w:rsidP="003A4FF8">
            <w:pPr>
              <w:tabs>
                <w:tab w:val="left" w:pos="-720"/>
              </w:tabs>
              <w:suppressAutoHyphens/>
              <w:spacing w:after="45"/>
              <w:jc w:val="center"/>
              <w:rPr>
                <w:rFonts w:ascii="Times New Roman" w:hAnsi="Times New Roman"/>
                <w:b/>
                <w:spacing w:val="-2"/>
              </w:rPr>
            </w:pPr>
            <w:r>
              <w:rPr>
                <w:rFonts w:ascii="Times New Roman" w:hAnsi="Times New Roman"/>
                <w:b/>
                <w:spacing w:val="-2"/>
              </w:rPr>
              <w:t>27.02.23</w:t>
            </w:r>
          </w:p>
        </w:tc>
        <w:tc>
          <w:tcPr>
            <w:tcW w:w="1149" w:type="dxa"/>
            <w:tcBorders>
              <w:top w:val="single" w:sz="6" w:space="0" w:color="auto"/>
              <w:left w:val="single" w:sz="6" w:space="0" w:color="auto"/>
              <w:bottom w:val="single" w:sz="4" w:space="0" w:color="auto"/>
            </w:tcBorders>
          </w:tcPr>
          <w:p w14:paraId="02A7D488" w14:textId="34BA39FC" w:rsidR="006F1132" w:rsidRPr="00BB703C" w:rsidRDefault="006F1132" w:rsidP="003A4FF8">
            <w:pPr>
              <w:tabs>
                <w:tab w:val="left" w:pos="-720"/>
              </w:tabs>
              <w:suppressAutoHyphens/>
              <w:spacing w:after="45"/>
              <w:jc w:val="center"/>
              <w:rPr>
                <w:rFonts w:ascii="Times New Roman" w:hAnsi="Times New Roman"/>
                <w:b/>
                <w:spacing w:val="-2"/>
              </w:rPr>
            </w:pPr>
            <w:r>
              <w:rPr>
                <w:rFonts w:ascii="Times New Roman" w:hAnsi="Times New Roman"/>
                <w:b/>
                <w:spacing w:val="-2"/>
              </w:rPr>
              <w:t>6,7</w:t>
            </w:r>
          </w:p>
        </w:tc>
        <w:tc>
          <w:tcPr>
            <w:tcW w:w="3032" w:type="dxa"/>
            <w:tcBorders>
              <w:top w:val="single" w:sz="6" w:space="0" w:color="auto"/>
              <w:left w:val="single" w:sz="6" w:space="0" w:color="auto"/>
              <w:bottom w:val="single" w:sz="4" w:space="0" w:color="auto"/>
            </w:tcBorders>
          </w:tcPr>
          <w:p w14:paraId="7B9119DA" w14:textId="3BAF242B" w:rsidR="006F1132" w:rsidRPr="00583671" w:rsidRDefault="006F1132" w:rsidP="008E4CBF">
            <w:pPr>
              <w:tabs>
                <w:tab w:val="left" w:pos="-720"/>
              </w:tabs>
              <w:suppressAutoHyphens/>
              <w:spacing w:after="45"/>
              <w:rPr>
                <w:rFonts w:ascii="Times New Roman" w:hAnsi="Times New Roman"/>
                <w:b/>
                <w:spacing w:val="-2"/>
              </w:rPr>
            </w:pPr>
            <w:r>
              <w:rPr>
                <w:rFonts w:ascii="Times New Roman" w:hAnsi="Times New Roman"/>
                <w:b/>
                <w:spacing w:val="-2"/>
              </w:rPr>
              <w:t>2.1,2.8 revised</w:t>
            </w:r>
          </w:p>
        </w:tc>
        <w:tc>
          <w:tcPr>
            <w:tcW w:w="819" w:type="dxa"/>
            <w:tcBorders>
              <w:top w:val="single" w:sz="6" w:space="0" w:color="auto"/>
              <w:left w:val="single" w:sz="6" w:space="0" w:color="auto"/>
              <w:bottom w:val="single" w:sz="4" w:space="0" w:color="auto"/>
            </w:tcBorders>
          </w:tcPr>
          <w:p w14:paraId="0899C619" w14:textId="1A9DF4AD" w:rsidR="006F1132" w:rsidRPr="00A276F2" w:rsidRDefault="006F1132" w:rsidP="00E7090F">
            <w:pPr>
              <w:tabs>
                <w:tab w:val="left" w:pos="-720"/>
              </w:tabs>
              <w:suppressAutoHyphens/>
              <w:spacing w:after="45"/>
              <w:jc w:val="center"/>
              <w:rPr>
                <w:rFonts w:ascii="Times New Roman" w:hAnsi="Times New Roman"/>
                <w:b/>
                <w:spacing w:val="-2"/>
              </w:rPr>
            </w:pPr>
            <w:r>
              <w:rPr>
                <w:rFonts w:ascii="Times New Roman" w:hAnsi="Times New Roman"/>
                <w:b/>
                <w:spacing w:val="-2"/>
              </w:rPr>
              <w:t>SWG</w:t>
            </w:r>
          </w:p>
        </w:tc>
        <w:tc>
          <w:tcPr>
            <w:tcW w:w="798" w:type="dxa"/>
            <w:tcBorders>
              <w:top w:val="single" w:sz="6" w:space="0" w:color="auto"/>
              <w:left w:val="single" w:sz="6" w:space="0" w:color="auto"/>
              <w:bottom w:val="single" w:sz="4" w:space="0" w:color="auto"/>
              <w:right w:val="single" w:sz="6" w:space="0" w:color="auto"/>
            </w:tcBorders>
          </w:tcPr>
          <w:p w14:paraId="0E5167E7" w14:textId="3CE29AC7" w:rsidR="006F1132" w:rsidRPr="00A63A55" w:rsidRDefault="006F1132" w:rsidP="00E7090F">
            <w:pPr>
              <w:tabs>
                <w:tab w:val="left" w:pos="-720"/>
              </w:tabs>
              <w:suppressAutoHyphens/>
              <w:spacing w:after="45"/>
              <w:jc w:val="center"/>
              <w:rPr>
                <w:rFonts w:ascii="Times New Roman" w:hAnsi="Times New Roman"/>
                <w:b/>
                <w:spacing w:val="-2"/>
              </w:rPr>
            </w:pPr>
            <w:r>
              <w:rPr>
                <w:rFonts w:ascii="Times New Roman" w:hAnsi="Times New Roman"/>
                <w:b/>
                <w:spacing w:val="-2"/>
              </w:rPr>
              <w:t>EDG</w:t>
            </w:r>
          </w:p>
        </w:tc>
      </w:tr>
    </w:tbl>
    <w:p w14:paraId="08305B19" w14:textId="77777777" w:rsidR="00EA2903" w:rsidRDefault="00EA2903">
      <w:pPr>
        <w:pStyle w:val="BTIn2"/>
      </w:pPr>
    </w:p>
    <w:p w14:paraId="42237977" w14:textId="77777777" w:rsidR="00EA2903" w:rsidRDefault="00EA2903">
      <w:pPr>
        <w:pStyle w:val="Title"/>
        <w:rPr>
          <w:rFonts w:ascii="Times New Roman" w:hAnsi="Times New Roman"/>
        </w:rPr>
      </w:pPr>
      <w:r>
        <w:rPr>
          <w:rFonts w:ascii="Times New Roman" w:hAnsi="Times New Roman"/>
          <w:b w:val="0"/>
          <w:spacing w:val="-2"/>
          <w:sz w:val="20"/>
        </w:rPr>
        <w:br w:type="page"/>
      </w:r>
      <w:r>
        <w:rPr>
          <w:rFonts w:ascii="Times New Roman" w:hAnsi="Times New Roman"/>
        </w:rPr>
        <w:lastRenderedPageBreak/>
        <w:t>D</w:t>
      </w:r>
      <w:r w:rsidR="00A65FC7">
        <w:rPr>
          <w:rFonts w:ascii="Times New Roman" w:hAnsi="Times New Roman"/>
        </w:rPr>
        <w:t>ESIGN STANDARD</w:t>
      </w:r>
      <w:r>
        <w:rPr>
          <w:rFonts w:ascii="Times New Roman" w:hAnsi="Times New Roman"/>
        </w:rPr>
        <w:t xml:space="preserve"> DS </w:t>
      </w:r>
      <w:r w:rsidR="008E4CBF">
        <w:rPr>
          <w:rFonts w:ascii="Times New Roman" w:hAnsi="Times New Roman"/>
        </w:rPr>
        <w:t>26-21</w:t>
      </w:r>
    </w:p>
    <w:p w14:paraId="65F7AA96" w14:textId="77777777" w:rsidR="00EA2903" w:rsidRDefault="008E4CBF">
      <w:pPr>
        <w:pStyle w:val="Title2"/>
        <w:rPr>
          <w:rFonts w:ascii="Times New Roman" w:hAnsi="Times New Roman"/>
        </w:rPr>
      </w:pPr>
      <w:r>
        <w:rPr>
          <w:rFonts w:ascii="Times New Roman" w:hAnsi="Times New Roman"/>
        </w:rPr>
        <w:t>Type Specifications – Electrical</w:t>
      </w:r>
    </w:p>
    <w:p w14:paraId="69582CF5" w14:textId="77777777" w:rsidR="008E4CBF" w:rsidRDefault="008E4CBF">
      <w:pPr>
        <w:pStyle w:val="Title2"/>
        <w:rPr>
          <w:rFonts w:ascii="Times New Roman" w:hAnsi="Times New Roman"/>
        </w:rPr>
      </w:pPr>
      <w:r>
        <w:rPr>
          <w:rFonts w:ascii="Times New Roman" w:hAnsi="Times New Roman"/>
        </w:rPr>
        <w:t>Type Specification for Current Transformers</w:t>
      </w:r>
      <w:r w:rsidR="002635EC">
        <w:rPr>
          <w:rFonts w:ascii="Times New Roman" w:hAnsi="Times New Roman"/>
        </w:rPr>
        <w:t xml:space="preserve"> and </w:t>
      </w:r>
      <w:r>
        <w:rPr>
          <w:rFonts w:ascii="Times New Roman" w:hAnsi="Times New Roman"/>
        </w:rPr>
        <w:t>Sensors</w:t>
      </w:r>
    </w:p>
    <w:p w14:paraId="76C1A57E" w14:textId="77777777" w:rsidR="00EA2903" w:rsidRDefault="00EA2903">
      <w:pPr>
        <w:rPr>
          <w:rFonts w:ascii="Times New Roman" w:hAnsi="Times New Roman"/>
          <w:b/>
          <w:sz w:val="28"/>
        </w:rPr>
      </w:pPr>
    </w:p>
    <w:p w14:paraId="7DF6C197" w14:textId="77777777" w:rsidR="00EA2903" w:rsidRDefault="00EA2903">
      <w:pPr>
        <w:rPr>
          <w:rFonts w:ascii="Times New Roman" w:hAnsi="Times New Roman"/>
          <w:b/>
          <w:sz w:val="28"/>
        </w:rPr>
      </w:pPr>
      <w:r>
        <w:rPr>
          <w:rFonts w:ascii="Times New Roman" w:hAnsi="Times New Roman"/>
          <w:b/>
          <w:sz w:val="28"/>
        </w:rPr>
        <w:t>CONTENTS</w:t>
      </w:r>
    </w:p>
    <w:p w14:paraId="7E6DB091" w14:textId="77777777" w:rsidR="00EA2903" w:rsidRDefault="00EA2903">
      <w:pPr>
        <w:pBdr>
          <w:bottom w:val="single" w:sz="4" w:space="1" w:color="auto"/>
        </w:pBdr>
        <w:tabs>
          <w:tab w:val="right" w:pos="9639"/>
        </w:tabs>
        <w:rPr>
          <w:rFonts w:ascii="Times New Roman" w:hAnsi="Times New Roman"/>
          <w:i/>
        </w:rPr>
      </w:pPr>
      <w:r>
        <w:rPr>
          <w:rFonts w:ascii="Times New Roman" w:hAnsi="Times New Roman"/>
          <w:i/>
        </w:rPr>
        <w:t>Section</w:t>
      </w:r>
      <w:r>
        <w:rPr>
          <w:rFonts w:ascii="Times New Roman" w:hAnsi="Times New Roman"/>
          <w:i/>
        </w:rPr>
        <w:tab/>
        <w:t>Page</w:t>
      </w:r>
    </w:p>
    <w:sdt>
      <w:sdtPr>
        <w:id w:val="-124547989"/>
        <w:docPartObj>
          <w:docPartGallery w:val="Table of Contents"/>
          <w:docPartUnique/>
        </w:docPartObj>
      </w:sdtPr>
      <w:sdtEndPr>
        <w:rPr>
          <w:rFonts w:ascii="Arial" w:eastAsia="Times New Roman" w:hAnsi="Arial" w:cs="Times New Roman"/>
          <w:b/>
          <w:bCs/>
          <w:noProof/>
          <w:color w:val="auto"/>
          <w:sz w:val="22"/>
          <w:szCs w:val="20"/>
          <w:lang w:eastAsia="en-AU"/>
        </w:rPr>
      </w:sdtEndPr>
      <w:sdtContent>
        <w:p w14:paraId="4A05B0FB" w14:textId="1795DF6A" w:rsidR="00776626" w:rsidRPr="00776626" w:rsidRDefault="00776626" w:rsidP="00776626">
          <w:pPr>
            <w:pStyle w:val="TOCHeading"/>
            <w:spacing w:before="0"/>
            <w:rPr>
              <w:sz w:val="16"/>
              <w:szCs w:val="16"/>
            </w:rPr>
          </w:pPr>
        </w:p>
        <w:p w14:paraId="639E8013" w14:textId="16F9A4A9" w:rsidR="00776626" w:rsidRDefault="00776626">
          <w:pPr>
            <w:pStyle w:val="TOC1"/>
            <w:rPr>
              <w:rFonts w:asciiTheme="minorHAnsi" w:eastAsiaTheme="minorEastAsia" w:hAnsiTheme="minorHAnsi" w:cstheme="minorBidi"/>
              <w:b w:val="0"/>
              <w:szCs w:val="22"/>
              <w:lang w:val="en-AU"/>
            </w:rPr>
          </w:pPr>
          <w:r>
            <w:fldChar w:fldCharType="begin"/>
          </w:r>
          <w:r>
            <w:instrText xml:space="preserve"> TOC \o "1-3" \h \z \u </w:instrText>
          </w:r>
          <w:r>
            <w:fldChar w:fldCharType="separate"/>
          </w:r>
          <w:hyperlink w:anchor="_Toc128637962" w:history="1">
            <w:r w:rsidRPr="005579F8">
              <w:rPr>
                <w:rStyle w:val="Hyperlink"/>
              </w:rPr>
              <w:t>1</w:t>
            </w:r>
            <w:r>
              <w:rPr>
                <w:rFonts w:asciiTheme="minorHAnsi" w:eastAsiaTheme="minorEastAsia" w:hAnsiTheme="minorHAnsi" w:cstheme="minorBidi"/>
                <w:b w:val="0"/>
                <w:szCs w:val="22"/>
                <w:lang w:val="en-AU"/>
              </w:rPr>
              <w:tab/>
            </w:r>
            <w:r w:rsidRPr="005579F8">
              <w:rPr>
                <w:rStyle w:val="Hyperlink"/>
              </w:rPr>
              <w:t>GENERAL</w:t>
            </w:r>
            <w:r>
              <w:rPr>
                <w:webHidden/>
              </w:rPr>
              <w:tab/>
            </w:r>
            <w:r>
              <w:rPr>
                <w:webHidden/>
              </w:rPr>
              <w:fldChar w:fldCharType="begin"/>
            </w:r>
            <w:r>
              <w:rPr>
                <w:webHidden/>
              </w:rPr>
              <w:instrText xml:space="preserve"> PAGEREF _Toc128637962 \h </w:instrText>
            </w:r>
            <w:r>
              <w:rPr>
                <w:webHidden/>
              </w:rPr>
            </w:r>
            <w:r>
              <w:rPr>
                <w:webHidden/>
              </w:rPr>
              <w:fldChar w:fldCharType="separate"/>
            </w:r>
            <w:r>
              <w:rPr>
                <w:webHidden/>
              </w:rPr>
              <w:t>6</w:t>
            </w:r>
            <w:r>
              <w:rPr>
                <w:webHidden/>
              </w:rPr>
              <w:fldChar w:fldCharType="end"/>
            </w:r>
          </w:hyperlink>
        </w:p>
        <w:p w14:paraId="52A444A6" w14:textId="347F72AA" w:rsidR="00776626" w:rsidRDefault="00776626">
          <w:pPr>
            <w:pStyle w:val="TOC1"/>
            <w:rPr>
              <w:rFonts w:asciiTheme="minorHAnsi" w:eastAsiaTheme="minorEastAsia" w:hAnsiTheme="minorHAnsi" w:cstheme="minorBidi"/>
              <w:b w:val="0"/>
              <w:szCs w:val="22"/>
              <w:lang w:val="en-AU"/>
            </w:rPr>
          </w:pPr>
          <w:hyperlink w:anchor="_Toc128637963" w:history="1">
            <w:r w:rsidRPr="005579F8">
              <w:rPr>
                <w:rStyle w:val="Hyperlink"/>
              </w:rPr>
              <w:t>2</w:t>
            </w:r>
            <w:r>
              <w:rPr>
                <w:rFonts w:asciiTheme="minorHAnsi" w:eastAsiaTheme="minorEastAsia" w:hAnsiTheme="minorHAnsi" w:cstheme="minorBidi"/>
                <w:b w:val="0"/>
                <w:szCs w:val="22"/>
                <w:lang w:val="en-AU"/>
              </w:rPr>
              <w:tab/>
            </w:r>
            <w:r w:rsidRPr="005579F8">
              <w:rPr>
                <w:rStyle w:val="Hyperlink"/>
              </w:rPr>
              <w:t>CURRENT TRANSFORMERS</w:t>
            </w:r>
            <w:r>
              <w:rPr>
                <w:webHidden/>
              </w:rPr>
              <w:tab/>
            </w:r>
            <w:r>
              <w:rPr>
                <w:webHidden/>
              </w:rPr>
              <w:fldChar w:fldCharType="begin"/>
            </w:r>
            <w:r>
              <w:rPr>
                <w:webHidden/>
              </w:rPr>
              <w:instrText xml:space="preserve"> PAGEREF _Toc128637963 \h </w:instrText>
            </w:r>
            <w:r>
              <w:rPr>
                <w:webHidden/>
              </w:rPr>
            </w:r>
            <w:r>
              <w:rPr>
                <w:webHidden/>
              </w:rPr>
              <w:fldChar w:fldCharType="separate"/>
            </w:r>
            <w:r>
              <w:rPr>
                <w:webHidden/>
              </w:rPr>
              <w:t>6</w:t>
            </w:r>
            <w:r>
              <w:rPr>
                <w:webHidden/>
              </w:rPr>
              <w:fldChar w:fldCharType="end"/>
            </w:r>
          </w:hyperlink>
        </w:p>
        <w:p w14:paraId="02EA75CA" w14:textId="359E0158" w:rsidR="00776626" w:rsidRDefault="00776626">
          <w:pPr>
            <w:pStyle w:val="TOC2"/>
            <w:rPr>
              <w:rFonts w:asciiTheme="minorHAnsi" w:eastAsiaTheme="minorEastAsia" w:hAnsiTheme="minorHAnsi" w:cstheme="minorBidi"/>
              <w:b w:val="0"/>
              <w:szCs w:val="22"/>
              <w:lang w:val="en-AU"/>
            </w:rPr>
          </w:pPr>
          <w:hyperlink w:anchor="_Toc128637964" w:history="1">
            <w:r w:rsidRPr="005579F8">
              <w:rPr>
                <w:rStyle w:val="Hyperlink"/>
              </w:rPr>
              <w:t>2.1</w:t>
            </w:r>
            <w:r>
              <w:rPr>
                <w:rFonts w:asciiTheme="minorHAnsi" w:eastAsiaTheme="minorEastAsia" w:hAnsiTheme="minorHAnsi" w:cstheme="minorBidi"/>
                <w:b w:val="0"/>
                <w:szCs w:val="22"/>
                <w:lang w:val="en-AU"/>
              </w:rPr>
              <w:tab/>
            </w:r>
            <w:r w:rsidRPr="005579F8">
              <w:rPr>
                <w:rStyle w:val="Hyperlink"/>
              </w:rPr>
              <w:t>Standards</w:t>
            </w:r>
            <w:r>
              <w:rPr>
                <w:webHidden/>
              </w:rPr>
              <w:tab/>
            </w:r>
            <w:r>
              <w:rPr>
                <w:webHidden/>
              </w:rPr>
              <w:fldChar w:fldCharType="begin"/>
            </w:r>
            <w:r>
              <w:rPr>
                <w:webHidden/>
              </w:rPr>
              <w:instrText xml:space="preserve"> PAGEREF _Toc128637964 \h </w:instrText>
            </w:r>
            <w:r>
              <w:rPr>
                <w:webHidden/>
              </w:rPr>
            </w:r>
            <w:r>
              <w:rPr>
                <w:webHidden/>
              </w:rPr>
              <w:fldChar w:fldCharType="separate"/>
            </w:r>
            <w:r>
              <w:rPr>
                <w:webHidden/>
              </w:rPr>
              <w:t>6</w:t>
            </w:r>
            <w:r>
              <w:rPr>
                <w:webHidden/>
              </w:rPr>
              <w:fldChar w:fldCharType="end"/>
            </w:r>
          </w:hyperlink>
        </w:p>
        <w:p w14:paraId="77B585EB" w14:textId="4A1D7145" w:rsidR="00776626" w:rsidRDefault="00776626">
          <w:pPr>
            <w:pStyle w:val="TOC2"/>
            <w:rPr>
              <w:rFonts w:asciiTheme="minorHAnsi" w:eastAsiaTheme="minorEastAsia" w:hAnsiTheme="minorHAnsi" w:cstheme="minorBidi"/>
              <w:b w:val="0"/>
              <w:szCs w:val="22"/>
              <w:lang w:val="en-AU"/>
            </w:rPr>
          </w:pPr>
          <w:hyperlink w:anchor="_Toc128637965" w:history="1">
            <w:r w:rsidRPr="005579F8">
              <w:rPr>
                <w:rStyle w:val="Hyperlink"/>
              </w:rPr>
              <w:t>2.2</w:t>
            </w:r>
            <w:r>
              <w:rPr>
                <w:rFonts w:asciiTheme="minorHAnsi" w:eastAsiaTheme="minorEastAsia" w:hAnsiTheme="minorHAnsi" w:cstheme="minorBidi"/>
                <w:b w:val="0"/>
                <w:szCs w:val="22"/>
                <w:lang w:val="en-AU"/>
              </w:rPr>
              <w:tab/>
            </w:r>
            <w:r w:rsidRPr="005579F8">
              <w:rPr>
                <w:rStyle w:val="Hyperlink"/>
              </w:rPr>
              <w:t>Primary Current Rating</w:t>
            </w:r>
            <w:r>
              <w:rPr>
                <w:webHidden/>
              </w:rPr>
              <w:tab/>
            </w:r>
            <w:r>
              <w:rPr>
                <w:webHidden/>
              </w:rPr>
              <w:fldChar w:fldCharType="begin"/>
            </w:r>
            <w:r>
              <w:rPr>
                <w:webHidden/>
              </w:rPr>
              <w:instrText xml:space="preserve"> PAGEREF _Toc128637965 \h </w:instrText>
            </w:r>
            <w:r>
              <w:rPr>
                <w:webHidden/>
              </w:rPr>
            </w:r>
            <w:r>
              <w:rPr>
                <w:webHidden/>
              </w:rPr>
              <w:fldChar w:fldCharType="separate"/>
            </w:r>
            <w:r>
              <w:rPr>
                <w:webHidden/>
              </w:rPr>
              <w:t>6</w:t>
            </w:r>
            <w:r>
              <w:rPr>
                <w:webHidden/>
              </w:rPr>
              <w:fldChar w:fldCharType="end"/>
            </w:r>
          </w:hyperlink>
        </w:p>
        <w:p w14:paraId="09DF89C7" w14:textId="2A936536" w:rsidR="00776626" w:rsidRDefault="00776626">
          <w:pPr>
            <w:pStyle w:val="TOC2"/>
            <w:rPr>
              <w:rFonts w:asciiTheme="minorHAnsi" w:eastAsiaTheme="minorEastAsia" w:hAnsiTheme="minorHAnsi" w:cstheme="minorBidi"/>
              <w:b w:val="0"/>
              <w:szCs w:val="22"/>
              <w:lang w:val="en-AU"/>
            </w:rPr>
          </w:pPr>
          <w:hyperlink w:anchor="_Toc128637966" w:history="1">
            <w:r w:rsidRPr="005579F8">
              <w:rPr>
                <w:rStyle w:val="Hyperlink"/>
              </w:rPr>
              <w:t>2.3</w:t>
            </w:r>
            <w:r>
              <w:rPr>
                <w:rFonts w:asciiTheme="minorHAnsi" w:eastAsiaTheme="minorEastAsia" w:hAnsiTheme="minorHAnsi" w:cstheme="minorBidi"/>
                <w:b w:val="0"/>
                <w:szCs w:val="22"/>
                <w:lang w:val="en-AU"/>
              </w:rPr>
              <w:tab/>
            </w:r>
            <w:r w:rsidRPr="005579F8">
              <w:rPr>
                <w:rStyle w:val="Hyperlink"/>
              </w:rPr>
              <w:t>Short Time Current Rating</w:t>
            </w:r>
            <w:r>
              <w:rPr>
                <w:webHidden/>
              </w:rPr>
              <w:tab/>
            </w:r>
            <w:r>
              <w:rPr>
                <w:webHidden/>
              </w:rPr>
              <w:fldChar w:fldCharType="begin"/>
            </w:r>
            <w:r>
              <w:rPr>
                <w:webHidden/>
              </w:rPr>
              <w:instrText xml:space="preserve"> PAGEREF _Toc128637966 \h </w:instrText>
            </w:r>
            <w:r>
              <w:rPr>
                <w:webHidden/>
              </w:rPr>
            </w:r>
            <w:r>
              <w:rPr>
                <w:webHidden/>
              </w:rPr>
              <w:fldChar w:fldCharType="separate"/>
            </w:r>
            <w:r>
              <w:rPr>
                <w:webHidden/>
              </w:rPr>
              <w:t>6</w:t>
            </w:r>
            <w:r>
              <w:rPr>
                <w:webHidden/>
              </w:rPr>
              <w:fldChar w:fldCharType="end"/>
            </w:r>
          </w:hyperlink>
        </w:p>
        <w:p w14:paraId="5FB55602" w14:textId="3614C160" w:rsidR="00776626" w:rsidRDefault="00776626">
          <w:pPr>
            <w:pStyle w:val="TOC2"/>
            <w:rPr>
              <w:rFonts w:asciiTheme="minorHAnsi" w:eastAsiaTheme="minorEastAsia" w:hAnsiTheme="minorHAnsi" w:cstheme="minorBidi"/>
              <w:b w:val="0"/>
              <w:szCs w:val="22"/>
              <w:lang w:val="en-AU"/>
            </w:rPr>
          </w:pPr>
          <w:hyperlink w:anchor="_Toc128637967" w:history="1">
            <w:r w:rsidRPr="005579F8">
              <w:rPr>
                <w:rStyle w:val="Hyperlink"/>
              </w:rPr>
              <w:t>2.4</w:t>
            </w:r>
            <w:r>
              <w:rPr>
                <w:rFonts w:asciiTheme="minorHAnsi" w:eastAsiaTheme="minorEastAsia" w:hAnsiTheme="minorHAnsi" w:cstheme="minorBidi"/>
                <w:b w:val="0"/>
                <w:szCs w:val="22"/>
                <w:lang w:val="en-AU"/>
              </w:rPr>
              <w:tab/>
            </w:r>
            <w:r w:rsidRPr="005579F8">
              <w:rPr>
                <w:rStyle w:val="Hyperlink"/>
              </w:rPr>
              <w:t>Rated Operating Voltage</w:t>
            </w:r>
            <w:r>
              <w:rPr>
                <w:webHidden/>
              </w:rPr>
              <w:tab/>
            </w:r>
            <w:r>
              <w:rPr>
                <w:webHidden/>
              </w:rPr>
              <w:fldChar w:fldCharType="begin"/>
            </w:r>
            <w:r>
              <w:rPr>
                <w:webHidden/>
              </w:rPr>
              <w:instrText xml:space="preserve"> PAGEREF _Toc128637967 \h </w:instrText>
            </w:r>
            <w:r>
              <w:rPr>
                <w:webHidden/>
              </w:rPr>
            </w:r>
            <w:r>
              <w:rPr>
                <w:webHidden/>
              </w:rPr>
              <w:fldChar w:fldCharType="separate"/>
            </w:r>
            <w:r>
              <w:rPr>
                <w:webHidden/>
              </w:rPr>
              <w:t>6</w:t>
            </w:r>
            <w:r>
              <w:rPr>
                <w:webHidden/>
              </w:rPr>
              <w:fldChar w:fldCharType="end"/>
            </w:r>
          </w:hyperlink>
        </w:p>
        <w:p w14:paraId="4AB165D7" w14:textId="407ABF04" w:rsidR="00776626" w:rsidRDefault="00776626">
          <w:pPr>
            <w:pStyle w:val="TOC2"/>
            <w:rPr>
              <w:rFonts w:asciiTheme="minorHAnsi" w:eastAsiaTheme="minorEastAsia" w:hAnsiTheme="minorHAnsi" w:cstheme="minorBidi"/>
              <w:b w:val="0"/>
              <w:szCs w:val="22"/>
              <w:lang w:val="en-AU"/>
            </w:rPr>
          </w:pPr>
          <w:hyperlink w:anchor="_Toc128637968" w:history="1">
            <w:r w:rsidRPr="005579F8">
              <w:rPr>
                <w:rStyle w:val="Hyperlink"/>
              </w:rPr>
              <w:t>2.5</w:t>
            </w:r>
            <w:r>
              <w:rPr>
                <w:rFonts w:asciiTheme="minorHAnsi" w:eastAsiaTheme="minorEastAsia" w:hAnsiTheme="minorHAnsi" w:cstheme="minorBidi"/>
                <w:b w:val="0"/>
                <w:szCs w:val="22"/>
                <w:lang w:val="en-AU"/>
              </w:rPr>
              <w:tab/>
            </w:r>
            <w:r w:rsidRPr="005579F8">
              <w:rPr>
                <w:rStyle w:val="Hyperlink"/>
              </w:rPr>
              <w:t>Rated Insulation Level</w:t>
            </w:r>
            <w:r>
              <w:rPr>
                <w:webHidden/>
              </w:rPr>
              <w:tab/>
            </w:r>
            <w:r>
              <w:rPr>
                <w:webHidden/>
              </w:rPr>
              <w:fldChar w:fldCharType="begin"/>
            </w:r>
            <w:r>
              <w:rPr>
                <w:webHidden/>
              </w:rPr>
              <w:instrText xml:space="preserve"> PAGEREF _Toc128637968 \h </w:instrText>
            </w:r>
            <w:r>
              <w:rPr>
                <w:webHidden/>
              </w:rPr>
            </w:r>
            <w:r>
              <w:rPr>
                <w:webHidden/>
              </w:rPr>
              <w:fldChar w:fldCharType="separate"/>
            </w:r>
            <w:r>
              <w:rPr>
                <w:webHidden/>
              </w:rPr>
              <w:t>6</w:t>
            </w:r>
            <w:r>
              <w:rPr>
                <w:webHidden/>
              </w:rPr>
              <w:fldChar w:fldCharType="end"/>
            </w:r>
          </w:hyperlink>
        </w:p>
        <w:p w14:paraId="129CBE27" w14:textId="0CDF5284" w:rsidR="00776626" w:rsidRDefault="00776626">
          <w:pPr>
            <w:pStyle w:val="TOC2"/>
            <w:rPr>
              <w:rFonts w:asciiTheme="minorHAnsi" w:eastAsiaTheme="minorEastAsia" w:hAnsiTheme="minorHAnsi" w:cstheme="minorBidi"/>
              <w:b w:val="0"/>
              <w:szCs w:val="22"/>
              <w:lang w:val="en-AU"/>
            </w:rPr>
          </w:pPr>
          <w:hyperlink w:anchor="_Toc128637969" w:history="1">
            <w:r w:rsidRPr="005579F8">
              <w:rPr>
                <w:rStyle w:val="Hyperlink"/>
              </w:rPr>
              <w:t>2.6</w:t>
            </w:r>
            <w:r>
              <w:rPr>
                <w:rFonts w:asciiTheme="minorHAnsi" w:eastAsiaTheme="minorEastAsia" w:hAnsiTheme="minorHAnsi" w:cstheme="minorBidi"/>
                <w:b w:val="0"/>
                <w:szCs w:val="22"/>
                <w:lang w:val="en-AU"/>
              </w:rPr>
              <w:tab/>
            </w:r>
            <w:r w:rsidRPr="005579F8">
              <w:rPr>
                <w:rStyle w:val="Hyperlink"/>
              </w:rPr>
              <w:t>Rated Secondary Current</w:t>
            </w:r>
            <w:r>
              <w:rPr>
                <w:webHidden/>
              </w:rPr>
              <w:tab/>
            </w:r>
            <w:r>
              <w:rPr>
                <w:webHidden/>
              </w:rPr>
              <w:fldChar w:fldCharType="begin"/>
            </w:r>
            <w:r>
              <w:rPr>
                <w:webHidden/>
              </w:rPr>
              <w:instrText xml:space="preserve"> PAGEREF _Toc128637969 \h </w:instrText>
            </w:r>
            <w:r>
              <w:rPr>
                <w:webHidden/>
              </w:rPr>
            </w:r>
            <w:r>
              <w:rPr>
                <w:webHidden/>
              </w:rPr>
              <w:fldChar w:fldCharType="separate"/>
            </w:r>
            <w:r>
              <w:rPr>
                <w:webHidden/>
              </w:rPr>
              <w:t>6</w:t>
            </w:r>
            <w:r>
              <w:rPr>
                <w:webHidden/>
              </w:rPr>
              <w:fldChar w:fldCharType="end"/>
            </w:r>
          </w:hyperlink>
        </w:p>
        <w:p w14:paraId="223797DD" w14:textId="5847F692" w:rsidR="00776626" w:rsidRDefault="00776626">
          <w:pPr>
            <w:pStyle w:val="TOC2"/>
            <w:rPr>
              <w:rFonts w:asciiTheme="minorHAnsi" w:eastAsiaTheme="minorEastAsia" w:hAnsiTheme="minorHAnsi" w:cstheme="minorBidi"/>
              <w:b w:val="0"/>
              <w:szCs w:val="22"/>
              <w:lang w:val="en-AU"/>
            </w:rPr>
          </w:pPr>
          <w:hyperlink w:anchor="_Toc128637970" w:history="1">
            <w:r w:rsidRPr="005579F8">
              <w:rPr>
                <w:rStyle w:val="Hyperlink"/>
              </w:rPr>
              <w:t>2.7</w:t>
            </w:r>
            <w:r>
              <w:rPr>
                <w:rFonts w:asciiTheme="minorHAnsi" w:eastAsiaTheme="minorEastAsia" w:hAnsiTheme="minorHAnsi" w:cstheme="minorBidi"/>
                <w:b w:val="0"/>
                <w:szCs w:val="22"/>
                <w:lang w:val="en-AU"/>
              </w:rPr>
              <w:tab/>
            </w:r>
            <w:r w:rsidRPr="005579F8">
              <w:rPr>
                <w:rStyle w:val="Hyperlink"/>
              </w:rPr>
              <w:t>Accuracy Class</w:t>
            </w:r>
            <w:r>
              <w:rPr>
                <w:webHidden/>
              </w:rPr>
              <w:tab/>
            </w:r>
            <w:r>
              <w:rPr>
                <w:webHidden/>
              </w:rPr>
              <w:fldChar w:fldCharType="begin"/>
            </w:r>
            <w:r>
              <w:rPr>
                <w:webHidden/>
              </w:rPr>
              <w:instrText xml:space="preserve"> PAGEREF _Toc128637970 \h </w:instrText>
            </w:r>
            <w:r>
              <w:rPr>
                <w:webHidden/>
              </w:rPr>
            </w:r>
            <w:r>
              <w:rPr>
                <w:webHidden/>
              </w:rPr>
              <w:fldChar w:fldCharType="separate"/>
            </w:r>
            <w:r>
              <w:rPr>
                <w:webHidden/>
              </w:rPr>
              <w:t>6</w:t>
            </w:r>
            <w:r>
              <w:rPr>
                <w:webHidden/>
              </w:rPr>
              <w:fldChar w:fldCharType="end"/>
            </w:r>
          </w:hyperlink>
        </w:p>
        <w:p w14:paraId="49C9CDE1" w14:textId="21CCE058" w:rsidR="00776626" w:rsidRDefault="00776626">
          <w:pPr>
            <w:pStyle w:val="TOC2"/>
            <w:rPr>
              <w:rFonts w:asciiTheme="minorHAnsi" w:eastAsiaTheme="minorEastAsia" w:hAnsiTheme="minorHAnsi" w:cstheme="minorBidi"/>
              <w:b w:val="0"/>
              <w:szCs w:val="22"/>
              <w:lang w:val="en-AU"/>
            </w:rPr>
          </w:pPr>
          <w:hyperlink w:anchor="_Toc128637971" w:history="1">
            <w:r w:rsidRPr="005579F8">
              <w:rPr>
                <w:rStyle w:val="Hyperlink"/>
              </w:rPr>
              <w:t>2.8</w:t>
            </w:r>
            <w:r>
              <w:rPr>
                <w:rFonts w:asciiTheme="minorHAnsi" w:eastAsiaTheme="minorEastAsia" w:hAnsiTheme="minorHAnsi" w:cstheme="minorBidi"/>
                <w:b w:val="0"/>
                <w:szCs w:val="22"/>
                <w:lang w:val="en-AU"/>
              </w:rPr>
              <w:tab/>
            </w:r>
            <w:r w:rsidRPr="005579F8">
              <w:rPr>
                <w:rStyle w:val="Hyperlink"/>
              </w:rPr>
              <w:t>Accuracy Limit Factor</w:t>
            </w:r>
            <w:r>
              <w:rPr>
                <w:webHidden/>
              </w:rPr>
              <w:tab/>
            </w:r>
            <w:r>
              <w:rPr>
                <w:webHidden/>
              </w:rPr>
              <w:fldChar w:fldCharType="begin"/>
            </w:r>
            <w:r>
              <w:rPr>
                <w:webHidden/>
              </w:rPr>
              <w:instrText xml:space="preserve"> PAGEREF _Toc128637971 \h </w:instrText>
            </w:r>
            <w:r>
              <w:rPr>
                <w:webHidden/>
              </w:rPr>
            </w:r>
            <w:r>
              <w:rPr>
                <w:webHidden/>
              </w:rPr>
              <w:fldChar w:fldCharType="separate"/>
            </w:r>
            <w:r>
              <w:rPr>
                <w:webHidden/>
              </w:rPr>
              <w:t>7</w:t>
            </w:r>
            <w:r>
              <w:rPr>
                <w:webHidden/>
              </w:rPr>
              <w:fldChar w:fldCharType="end"/>
            </w:r>
          </w:hyperlink>
        </w:p>
        <w:p w14:paraId="5DEC0D59" w14:textId="0FF94DB7" w:rsidR="00776626" w:rsidRDefault="00776626">
          <w:pPr>
            <w:pStyle w:val="TOC2"/>
            <w:rPr>
              <w:rFonts w:asciiTheme="minorHAnsi" w:eastAsiaTheme="minorEastAsia" w:hAnsiTheme="minorHAnsi" w:cstheme="minorBidi"/>
              <w:b w:val="0"/>
              <w:szCs w:val="22"/>
              <w:lang w:val="en-AU"/>
            </w:rPr>
          </w:pPr>
          <w:hyperlink w:anchor="_Toc128637972" w:history="1">
            <w:r w:rsidRPr="005579F8">
              <w:rPr>
                <w:rStyle w:val="Hyperlink"/>
              </w:rPr>
              <w:t>2.9</w:t>
            </w:r>
            <w:r>
              <w:rPr>
                <w:rFonts w:asciiTheme="minorHAnsi" w:eastAsiaTheme="minorEastAsia" w:hAnsiTheme="minorHAnsi" w:cstheme="minorBidi"/>
                <w:b w:val="0"/>
                <w:szCs w:val="22"/>
                <w:lang w:val="en-AU"/>
              </w:rPr>
              <w:tab/>
            </w:r>
            <w:r w:rsidRPr="005579F8">
              <w:rPr>
                <w:rStyle w:val="Hyperlink"/>
              </w:rPr>
              <w:t>Burden</w:t>
            </w:r>
            <w:r>
              <w:rPr>
                <w:webHidden/>
              </w:rPr>
              <w:tab/>
            </w:r>
            <w:r>
              <w:rPr>
                <w:webHidden/>
              </w:rPr>
              <w:fldChar w:fldCharType="begin"/>
            </w:r>
            <w:r>
              <w:rPr>
                <w:webHidden/>
              </w:rPr>
              <w:instrText xml:space="preserve"> PAGEREF _Toc128637972 \h </w:instrText>
            </w:r>
            <w:r>
              <w:rPr>
                <w:webHidden/>
              </w:rPr>
            </w:r>
            <w:r>
              <w:rPr>
                <w:webHidden/>
              </w:rPr>
              <w:fldChar w:fldCharType="separate"/>
            </w:r>
            <w:r>
              <w:rPr>
                <w:webHidden/>
              </w:rPr>
              <w:t>7</w:t>
            </w:r>
            <w:r>
              <w:rPr>
                <w:webHidden/>
              </w:rPr>
              <w:fldChar w:fldCharType="end"/>
            </w:r>
          </w:hyperlink>
        </w:p>
        <w:p w14:paraId="43C8FCA7" w14:textId="02F88704" w:rsidR="00776626" w:rsidRDefault="00776626">
          <w:pPr>
            <w:pStyle w:val="TOC2"/>
            <w:rPr>
              <w:rFonts w:asciiTheme="minorHAnsi" w:eastAsiaTheme="minorEastAsia" w:hAnsiTheme="minorHAnsi" w:cstheme="minorBidi"/>
              <w:b w:val="0"/>
              <w:szCs w:val="22"/>
              <w:lang w:val="en-AU"/>
            </w:rPr>
          </w:pPr>
          <w:hyperlink w:anchor="_Toc128637973" w:history="1">
            <w:r w:rsidRPr="005579F8">
              <w:rPr>
                <w:rStyle w:val="Hyperlink"/>
              </w:rPr>
              <w:t>2.10</w:t>
            </w:r>
            <w:r>
              <w:rPr>
                <w:rFonts w:asciiTheme="minorHAnsi" w:eastAsiaTheme="minorEastAsia" w:hAnsiTheme="minorHAnsi" w:cstheme="minorBidi"/>
                <w:b w:val="0"/>
                <w:szCs w:val="22"/>
                <w:lang w:val="en-AU"/>
              </w:rPr>
              <w:tab/>
            </w:r>
            <w:r w:rsidRPr="005579F8">
              <w:rPr>
                <w:rStyle w:val="Hyperlink"/>
              </w:rPr>
              <w:t>Rated Secondary Reference Voltage</w:t>
            </w:r>
            <w:r>
              <w:rPr>
                <w:webHidden/>
              </w:rPr>
              <w:tab/>
            </w:r>
            <w:r>
              <w:rPr>
                <w:webHidden/>
              </w:rPr>
              <w:fldChar w:fldCharType="begin"/>
            </w:r>
            <w:r>
              <w:rPr>
                <w:webHidden/>
              </w:rPr>
              <w:instrText xml:space="preserve"> PAGEREF _Toc128637973 \h </w:instrText>
            </w:r>
            <w:r>
              <w:rPr>
                <w:webHidden/>
              </w:rPr>
            </w:r>
            <w:r>
              <w:rPr>
                <w:webHidden/>
              </w:rPr>
              <w:fldChar w:fldCharType="separate"/>
            </w:r>
            <w:r>
              <w:rPr>
                <w:webHidden/>
              </w:rPr>
              <w:t>7</w:t>
            </w:r>
            <w:r>
              <w:rPr>
                <w:webHidden/>
              </w:rPr>
              <w:fldChar w:fldCharType="end"/>
            </w:r>
          </w:hyperlink>
        </w:p>
        <w:p w14:paraId="10916D09" w14:textId="03FDA6B5" w:rsidR="00776626" w:rsidRDefault="00776626">
          <w:pPr>
            <w:pStyle w:val="TOC1"/>
            <w:rPr>
              <w:rFonts w:asciiTheme="minorHAnsi" w:eastAsiaTheme="minorEastAsia" w:hAnsiTheme="minorHAnsi" w:cstheme="minorBidi"/>
              <w:b w:val="0"/>
              <w:szCs w:val="22"/>
              <w:lang w:val="en-AU"/>
            </w:rPr>
          </w:pPr>
          <w:hyperlink w:anchor="_Toc128637974" w:history="1">
            <w:r w:rsidRPr="005579F8">
              <w:rPr>
                <w:rStyle w:val="Hyperlink"/>
              </w:rPr>
              <w:t>3</w:t>
            </w:r>
            <w:r>
              <w:rPr>
                <w:rFonts w:asciiTheme="minorHAnsi" w:eastAsiaTheme="minorEastAsia" w:hAnsiTheme="minorHAnsi" w:cstheme="minorBidi"/>
                <w:b w:val="0"/>
                <w:szCs w:val="22"/>
                <w:lang w:val="en-AU"/>
              </w:rPr>
              <w:tab/>
            </w:r>
            <w:r w:rsidRPr="005579F8">
              <w:rPr>
                <w:rStyle w:val="Hyperlink"/>
              </w:rPr>
              <w:t>ROGOWSKI COIL CURRENT SENSORS</w:t>
            </w:r>
            <w:r>
              <w:rPr>
                <w:webHidden/>
              </w:rPr>
              <w:tab/>
            </w:r>
            <w:r>
              <w:rPr>
                <w:webHidden/>
              </w:rPr>
              <w:fldChar w:fldCharType="begin"/>
            </w:r>
            <w:r>
              <w:rPr>
                <w:webHidden/>
              </w:rPr>
              <w:instrText xml:space="preserve"> PAGEREF _Toc128637974 \h </w:instrText>
            </w:r>
            <w:r>
              <w:rPr>
                <w:webHidden/>
              </w:rPr>
            </w:r>
            <w:r>
              <w:rPr>
                <w:webHidden/>
              </w:rPr>
              <w:fldChar w:fldCharType="separate"/>
            </w:r>
            <w:r>
              <w:rPr>
                <w:webHidden/>
              </w:rPr>
              <w:t>7</w:t>
            </w:r>
            <w:r>
              <w:rPr>
                <w:webHidden/>
              </w:rPr>
              <w:fldChar w:fldCharType="end"/>
            </w:r>
          </w:hyperlink>
        </w:p>
        <w:p w14:paraId="3610A7FE" w14:textId="5362A644" w:rsidR="00776626" w:rsidRDefault="00776626">
          <w:pPr>
            <w:pStyle w:val="TOC2"/>
            <w:rPr>
              <w:rFonts w:asciiTheme="minorHAnsi" w:eastAsiaTheme="minorEastAsia" w:hAnsiTheme="minorHAnsi" w:cstheme="minorBidi"/>
              <w:b w:val="0"/>
              <w:szCs w:val="22"/>
              <w:lang w:val="en-AU"/>
            </w:rPr>
          </w:pPr>
          <w:hyperlink w:anchor="_Toc128637975" w:history="1">
            <w:r w:rsidRPr="005579F8">
              <w:rPr>
                <w:rStyle w:val="Hyperlink"/>
              </w:rPr>
              <w:t>3.1</w:t>
            </w:r>
            <w:r>
              <w:rPr>
                <w:rFonts w:asciiTheme="minorHAnsi" w:eastAsiaTheme="minorEastAsia" w:hAnsiTheme="minorHAnsi" w:cstheme="minorBidi"/>
                <w:b w:val="0"/>
                <w:szCs w:val="22"/>
                <w:lang w:val="en-AU"/>
              </w:rPr>
              <w:tab/>
            </w:r>
            <w:r w:rsidRPr="005579F8">
              <w:rPr>
                <w:rStyle w:val="Hyperlink"/>
              </w:rPr>
              <w:t>Primary Current Rating</w:t>
            </w:r>
            <w:r>
              <w:rPr>
                <w:webHidden/>
              </w:rPr>
              <w:tab/>
            </w:r>
            <w:r>
              <w:rPr>
                <w:webHidden/>
              </w:rPr>
              <w:fldChar w:fldCharType="begin"/>
            </w:r>
            <w:r>
              <w:rPr>
                <w:webHidden/>
              </w:rPr>
              <w:instrText xml:space="preserve"> PAGEREF _Toc128637975 \h </w:instrText>
            </w:r>
            <w:r>
              <w:rPr>
                <w:webHidden/>
              </w:rPr>
            </w:r>
            <w:r>
              <w:rPr>
                <w:webHidden/>
              </w:rPr>
              <w:fldChar w:fldCharType="separate"/>
            </w:r>
            <w:r>
              <w:rPr>
                <w:webHidden/>
              </w:rPr>
              <w:t>7</w:t>
            </w:r>
            <w:r>
              <w:rPr>
                <w:webHidden/>
              </w:rPr>
              <w:fldChar w:fldCharType="end"/>
            </w:r>
          </w:hyperlink>
        </w:p>
        <w:p w14:paraId="38099E2E" w14:textId="1E9D8D29" w:rsidR="00776626" w:rsidRDefault="00776626">
          <w:pPr>
            <w:pStyle w:val="TOC2"/>
            <w:rPr>
              <w:rFonts w:asciiTheme="minorHAnsi" w:eastAsiaTheme="minorEastAsia" w:hAnsiTheme="minorHAnsi" w:cstheme="minorBidi"/>
              <w:b w:val="0"/>
              <w:szCs w:val="22"/>
              <w:lang w:val="en-AU"/>
            </w:rPr>
          </w:pPr>
          <w:hyperlink w:anchor="_Toc128637976" w:history="1">
            <w:r w:rsidRPr="005579F8">
              <w:rPr>
                <w:rStyle w:val="Hyperlink"/>
              </w:rPr>
              <w:t>3.2</w:t>
            </w:r>
            <w:r>
              <w:rPr>
                <w:rFonts w:asciiTheme="minorHAnsi" w:eastAsiaTheme="minorEastAsia" w:hAnsiTheme="minorHAnsi" w:cstheme="minorBidi"/>
                <w:b w:val="0"/>
                <w:szCs w:val="22"/>
                <w:lang w:val="en-AU"/>
              </w:rPr>
              <w:tab/>
            </w:r>
            <w:r w:rsidRPr="005579F8">
              <w:rPr>
                <w:rStyle w:val="Hyperlink"/>
              </w:rPr>
              <w:t>Short Time Current Rating</w:t>
            </w:r>
            <w:r>
              <w:rPr>
                <w:webHidden/>
              </w:rPr>
              <w:tab/>
            </w:r>
            <w:r>
              <w:rPr>
                <w:webHidden/>
              </w:rPr>
              <w:fldChar w:fldCharType="begin"/>
            </w:r>
            <w:r>
              <w:rPr>
                <w:webHidden/>
              </w:rPr>
              <w:instrText xml:space="preserve"> PAGEREF _Toc128637976 \h </w:instrText>
            </w:r>
            <w:r>
              <w:rPr>
                <w:webHidden/>
              </w:rPr>
            </w:r>
            <w:r>
              <w:rPr>
                <w:webHidden/>
              </w:rPr>
              <w:fldChar w:fldCharType="separate"/>
            </w:r>
            <w:r>
              <w:rPr>
                <w:webHidden/>
              </w:rPr>
              <w:t>7</w:t>
            </w:r>
            <w:r>
              <w:rPr>
                <w:webHidden/>
              </w:rPr>
              <w:fldChar w:fldCharType="end"/>
            </w:r>
          </w:hyperlink>
        </w:p>
        <w:p w14:paraId="64061B8F" w14:textId="7A41BE8E" w:rsidR="00776626" w:rsidRDefault="00776626">
          <w:pPr>
            <w:pStyle w:val="TOC2"/>
            <w:rPr>
              <w:rFonts w:asciiTheme="minorHAnsi" w:eastAsiaTheme="minorEastAsia" w:hAnsiTheme="minorHAnsi" w:cstheme="minorBidi"/>
              <w:b w:val="0"/>
              <w:szCs w:val="22"/>
              <w:lang w:val="en-AU"/>
            </w:rPr>
          </w:pPr>
          <w:hyperlink w:anchor="_Toc128637977" w:history="1">
            <w:r w:rsidRPr="005579F8">
              <w:rPr>
                <w:rStyle w:val="Hyperlink"/>
              </w:rPr>
              <w:t>3.3</w:t>
            </w:r>
            <w:r>
              <w:rPr>
                <w:rFonts w:asciiTheme="minorHAnsi" w:eastAsiaTheme="minorEastAsia" w:hAnsiTheme="minorHAnsi" w:cstheme="minorBidi"/>
                <w:b w:val="0"/>
                <w:szCs w:val="22"/>
                <w:lang w:val="en-AU"/>
              </w:rPr>
              <w:tab/>
            </w:r>
            <w:r w:rsidRPr="005579F8">
              <w:rPr>
                <w:rStyle w:val="Hyperlink"/>
              </w:rPr>
              <w:t>Rated Operating Voltage</w:t>
            </w:r>
            <w:r>
              <w:rPr>
                <w:webHidden/>
              </w:rPr>
              <w:tab/>
            </w:r>
            <w:r>
              <w:rPr>
                <w:webHidden/>
              </w:rPr>
              <w:fldChar w:fldCharType="begin"/>
            </w:r>
            <w:r>
              <w:rPr>
                <w:webHidden/>
              </w:rPr>
              <w:instrText xml:space="preserve"> PAGEREF _Toc128637977 \h </w:instrText>
            </w:r>
            <w:r>
              <w:rPr>
                <w:webHidden/>
              </w:rPr>
            </w:r>
            <w:r>
              <w:rPr>
                <w:webHidden/>
              </w:rPr>
              <w:fldChar w:fldCharType="separate"/>
            </w:r>
            <w:r>
              <w:rPr>
                <w:webHidden/>
              </w:rPr>
              <w:t>7</w:t>
            </w:r>
            <w:r>
              <w:rPr>
                <w:webHidden/>
              </w:rPr>
              <w:fldChar w:fldCharType="end"/>
            </w:r>
          </w:hyperlink>
        </w:p>
        <w:p w14:paraId="595C166A" w14:textId="6D7272DA" w:rsidR="00776626" w:rsidRDefault="00776626">
          <w:pPr>
            <w:pStyle w:val="TOC2"/>
            <w:rPr>
              <w:rFonts w:asciiTheme="minorHAnsi" w:eastAsiaTheme="minorEastAsia" w:hAnsiTheme="minorHAnsi" w:cstheme="minorBidi"/>
              <w:b w:val="0"/>
              <w:szCs w:val="22"/>
              <w:lang w:val="en-AU"/>
            </w:rPr>
          </w:pPr>
          <w:hyperlink w:anchor="_Toc128637978" w:history="1">
            <w:r w:rsidRPr="005579F8">
              <w:rPr>
                <w:rStyle w:val="Hyperlink"/>
              </w:rPr>
              <w:t>3.4</w:t>
            </w:r>
            <w:r>
              <w:rPr>
                <w:rFonts w:asciiTheme="minorHAnsi" w:eastAsiaTheme="minorEastAsia" w:hAnsiTheme="minorHAnsi" w:cstheme="minorBidi"/>
                <w:b w:val="0"/>
                <w:szCs w:val="22"/>
                <w:lang w:val="en-AU"/>
              </w:rPr>
              <w:tab/>
            </w:r>
            <w:r w:rsidRPr="005579F8">
              <w:rPr>
                <w:rStyle w:val="Hyperlink"/>
              </w:rPr>
              <w:t>Rated Insulation Level</w:t>
            </w:r>
            <w:r>
              <w:rPr>
                <w:webHidden/>
              </w:rPr>
              <w:tab/>
            </w:r>
            <w:r>
              <w:rPr>
                <w:webHidden/>
              </w:rPr>
              <w:fldChar w:fldCharType="begin"/>
            </w:r>
            <w:r>
              <w:rPr>
                <w:webHidden/>
              </w:rPr>
              <w:instrText xml:space="preserve"> PAGEREF _Toc128637978 \h </w:instrText>
            </w:r>
            <w:r>
              <w:rPr>
                <w:webHidden/>
              </w:rPr>
            </w:r>
            <w:r>
              <w:rPr>
                <w:webHidden/>
              </w:rPr>
              <w:fldChar w:fldCharType="separate"/>
            </w:r>
            <w:r>
              <w:rPr>
                <w:webHidden/>
              </w:rPr>
              <w:t>8</w:t>
            </w:r>
            <w:r>
              <w:rPr>
                <w:webHidden/>
              </w:rPr>
              <w:fldChar w:fldCharType="end"/>
            </w:r>
          </w:hyperlink>
        </w:p>
        <w:p w14:paraId="3CD4B5B4" w14:textId="7F4128A8" w:rsidR="00776626" w:rsidRDefault="00776626">
          <w:pPr>
            <w:pStyle w:val="TOC2"/>
            <w:rPr>
              <w:rFonts w:asciiTheme="minorHAnsi" w:eastAsiaTheme="minorEastAsia" w:hAnsiTheme="minorHAnsi" w:cstheme="minorBidi"/>
              <w:b w:val="0"/>
              <w:szCs w:val="22"/>
              <w:lang w:val="en-AU"/>
            </w:rPr>
          </w:pPr>
          <w:hyperlink w:anchor="_Toc128637979" w:history="1">
            <w:r w:rsidRPr="005579F8">
              <w:rPr>
                <w:rStyle w:val="Hyperlink"/>
              </w:rPr>
              <w:t>3.5</w:t>
            </w:r>
            <w:r>
              <w:rPr>
                <w:rFonts w:asciiTheme="minorHAnsi" w:eastAsiaTheme="minorEastAsia" w:hAnsiTheme="minorHAnsi" w:cstheme="minorBidi"/>
                <w:b w:val="0"/>
                <w:szCs w:val="22"/>
                <w:lang w:val="en-AU"/>
              </w:rPr>
              <w:tab/>
            </w:r>
            <w:r w:rsidRPr="005579F8">
              <w:rPr>
                <w:rStyle w:val="Hyperlink"/>
              </w:rPr>
              <w:t>Rated Secondary Current</w:t>
            </w:r>
            <w:r>
              <w:rPr>
                <w:webHidden/>
              </w:rPr>
              <w:tab/>
            </w:r>
            <w:r>
              <w:rPr>
                <w:webHidden/>
              </w:rPr>
              <w:fldChar w:fldCharType="begin"/>
            </w:r>
            <w:r>
              <w:rPr>
                <w:webHidden/>
              </w:rPr>
              <w:instrText xml:space="preserve"> PAGEREF _Toc128637979 \h </w:instrText>
            </w:r>
            <w:r>
              <w:rPr>
                <w:webHidden/>
              </w:rPr>
            </w:r>
            <w:r>
              <w:rPr>
                <w:webHidden/>
              </w:rPr>
              <w:fldChar w:fldCharType="separate"/>
            </w:r>
            <w:r>
              <w:rPr>
                <w:webHidden/>
              </w:rPr>
              <w:t>8</w:t>
            </w:r>
            <w:r>
              <w:rPr>
                <w:webHidden/>
              </w:rPr>
              <w:fldChar w:fldCharType="end"/>
            </w:r>
          </w:hyperlink>
        </w:p>
        <w:p w14:paraId="474B8206" w14:textId="0D87E7AF" w:rsidR="00776626" w:rsidRDefault="00776626">
          <w:pPr>
            <w:pStyle w:val="TOC2"/>
            <w:rPr>
              <w:rFonts w:asciiTheme="minorHAnsi" w:eastAsiaTheme="minorEastAsia" w:hAnsiTheme="minorHAnsi" w:cstheme="minorBidi"/>
              <w:b w:val="0"/>
              <w:szCs w:val="22"/>
              <w:lang w:val="en-AU"/>
            </w:rPr>
          </w:pPr>
          <w:hyperlink w:anchor="_Toc128637980" w:history="1">
            <w:r w:rsidRPr="005579F8">
              <w:rPr>
                <w:rStyle w:val="Hyperlink"/>
              </w:rPr>
              <w:t>3.6</w:t>
            </w:r>
            <w:r>
              <w:rPr>
                <w:rFonts w:asciiTheme="minorHAnsi" w:eastAsiaTheme="minorEastAsia" w:hAnsiTheme="minorHAnsi" w:cstheme="minorBidi"/>
                <w:b w:val="0"/>
                <w:szCs w:val="22"/>
                <w:lang w:val="en-AU"/>
              </w:rPr>
              <w:tab/>
            </w:r>
            <w:r w:rsidRPr="005579F8">
              <w:rPr>
                <w:rStyle w:val="Hyperlink"/>
              </w:rPr>
              <w:t>Accuracy Class</w:t>
            </w:r>
            <w:r>
              <w:rPr>
                <w:webHidden/>
              </w:rPr>
              <w:tab/>
            </w:r>
            <w:r>
              <w:rPr>
                <w:webHidden/>
              </w:rPr>
              <w:fldChar w:fldCharType="begin"/>
            </w:r>
            <w:r>
              <w:rPr>
                <w:webHidden/>
              </w:rPr>
              <w:instrText xml:space="preserve"> PAGEREF _Toc128637980 \h </w:instrText>
            </w:r>
            <w:r>
              <w:rPr>
                <w:webHidden/>
              </w:rPr>
            </w:r>
            <w:r>
              <w:rPr>
                <w:webHidden/>
              </w:rPr>
              <w:fldChar w:fldCharType="separate"/>
            </w:r>
            <w:r>
              <w:rPr>
                <w:webHidden/>
              </w:rPr>
              <w:t>8</w:t>
            </w:r>
            <w:r>
              <w:rPr>
                <w:webHidden/>
              </w:rPr>
              <w:fldChar w:fldCharType="end"/>
            </w:r>
          </w:hyperlink>
        </w:p>
        <w:p w14:paraId="36C7EC88" w14:textId="77CD5EF7" w:rsidR="00776626" w:rsidRDefault="00776626">
          <w:pPr>
            <w:pStyle w:val="TOC2"/>
            <w:rPr>
              <w:rFonts w:asciiTheme="minorHAnsi" w:eastAsiaTheme="minorEastAsia" w:hAnsiTheme="minorHAnsi" w:cstheme="minorBidi"/>
              <w:b w:val="0"/>
              <w:szCs w:val="22"/>
              <w:lang w:val="en-AU"/>
            </w:rPr>
          </w:pPr>
          <w:hyperlink w:anchor="_Toc128637981" w:history="1">
            <w:r w:rsidRPr="005579F8">
              <w:rPr>
                <w:rStyle w:val="Hyperlink"/>
              </w:rPr>
              <w:t>3.7</w:t>
            </w:r>
            <w:r>
              <w:rPr>
                <w:rFonts w:asciiTheme="minorHAnsi" w:eastAsiaTheme="minorEastAsia" w:hAnsiTheme="minorHAnsi" w:cstheme="minorBidi"/>
                <w:b w:val="0"/>
                <w:szCs w:val="22"/>
                <w:lang w:val="en-AU"/>
              </w:rPr>
              <w:tab/>
            </w:r>
            <w:r w:rsidRPr="005579F8">
              <w:rPr>
                <w:rStyle w:val="Hyperlink"/>
              </w:rPr>
              <w:t>Accuracy Limit Factor</w:t>
            </w:r>
            <w:r>
              <w:rPr>
                <w:webHidden/>
              </w:rPr>
              <w:tab/>
            </w:r>
            <w:r>
              <w:rPr>
                <w:webHidden/>
              </w:rPr>
              <w:fldChar w:fldCharType="begin"/>
            </w:r>
            <w:r>
              <w:rPr>
                <w:webHidden/>
              </w:rPr>
              <w:instrText xml:space="preserve"> PAGEREF _Toc128637981 \h </w:instrText>
            </w:r>
            <w:r>
              <w:rPr>
                <w:webHidden/>
              </w:rPr>
            </w:r>
            <w:r>
              <w:rPr>
                <w:webHidden/>
              </w:rPr>
              <w:fldChar w:fldCharType="separate"/>
            </w:r>
            <w:r>
              <w:rPr>
                <w:webHidden/>
              </w:rPr>
              <w:t>8</w:t>
            </w:r>
            <w:r>
              <w:rPr>
                <w:webHidden/>
              </w:rPr>
              <w:fldChar w:fldCharType="end"/>
            </w:r>
          </w:hyperlink>
        </w:p>
        <w:p w14:paraId="2EC9FAC5" w14:textId="071D15ED" w:rsidR="00776626" w:rsidRDefault="00776626">
          <w:pPr>
            <w:pStyle w:val="TOC2"/>
            <w:rPr>
              <w:rFonts w:asciiTheme="minorHAnsi" w:eastAsiaTheme="minorEastAsia" w:hAnsiTheme="minorHAnsi" w:cstheme="minorBidi"/>
              <w:b w:val="0"/>
              <w:szCs w:val="22"/>
              <w:lang w:val="en-AU"/>
            </w:rPr>
          </w:pPr>
          <w:hyperlink w:anchor="_Toc128637982" w:history="1">
            <w:r w:rsidRPr="005579F8">
              <w:rPr>
                <w:rStyle w:val="Hyperlink"/>
              </w:rPr>
              <w:t>3.8</w:t>
            </w:r>
            <w:r>
              <w:rPr>
                <w:rFonts w:asciiTheme="minorHAnsi" w:eastAsiaTheme="minorEastAsia" w:hAnsiTheme="minorHAnsi" w:cstheme="minorBidi"/>
                <w:b w:val="0"/>
                <w:szCs w:val="22"/>
                <w:lang w:val="en-AU"/>
              </w:rPr>
              <w:tab/>
            </w:r>
            <w:r w:rsidRPr="005579F8">
              <w:rPr>
                <w:rStyle w:val="Hyperlink"/>
              </w:rPr>
              <w:t>Burden</w:t>
            </w:r>
            <w:r>
              <w:rPr>
                <w:webHidden/>
              </w:rPr>
              <w:tab/>
            </w:r>
            <w:r>
              <w:rPr>
                <w:webHidden/>
              </w:rPr>
              <w:fldChar w:fldCharType="begin"/>
            </w:r>
            <w:r>
              <w:rPr>
                <w:webHidden/>
              </w:rPr>
              <w:instrText xml:space="preserve"> PAGEREF _Toc128637982 \h </w:instrText>
            </w:r>
            <w:r>
              <w:rPr>
                <w:webHidden/>
              </w:rPr>
            </w:r>
            <w:r>
              <w:rPr>
                <w:webHidden/>
              </w:rPr>
              <w:fldChar w:fldCharType="separate"/>
            </w:r>
            <w:r>
              <w:rPr>
                <w:webHidden/>
              </w:rPr>
              <w:t>8</w:t>
            </w:r>
            <w:r>
              <w:rPr>
                <w:webHidden/>
              </w:rPr>
              <w:fldChar w:fldCharType="end"/>
            </w:r>
          </w:hyperlink>
        </w:p>
        <w:p w14:paraId="576356FD" w14:textId="15A6177C" w:rsidR="00776626" w:rsidRDefault="00776626">
          <w:r>
            <w:rPr>
              <w:b/>
              <w:bCs/>
              <w:noProof/>
            </w:rPr>
            <w:fldChar w:fldCharType="end"/>
          </w:r>
        </w:p>
      </w:sdtContent>
    </w:sdt>
    <w:p w14:paraId="29CB4FE9" w14:textId="1571027E" w:rsidR="00EA2903" w:rsidRDefault="00EA2903">
      <w:pPr>
        <w:pStyle w:val="TOC2"/>
        <w:rPr>
          <w:b w:val="0"/>
          <w:u w:val="single"/>
        </w:rPr>
      </w:pPr>
    </w:p>
    <w:p w14:paraId="77C567D2" w14:textId="0264A6AA" w:rsidR="00EA2903" w:rsidRDefault="00EA2903" w:rsidP="008E4CBF">
      <w:pPr>
        <w:pStyle w:val="Heading1"/>
      </w:pPr>
      <w:r>
        <w:rPr>
          <w:noProof/>
        </w:rPr>
        <w:br w:type="page"/>
      </w:r>
      <w:bookmarkStart w:id="0" w:name="_Toc128393495"/>
      <w:bookmarkStart w:id="1" w:name="_Toc128637962"/>
      <w:r w:rsidR="00D9480A">
        <w:rPr>
          <w:noProof/>
        </w:rPr>
        <w:lastRenderedPageBreak/>
        <w:t>GENERAL</w:t>
      </w:r>
      <w:bookmarkEnd w:id="0"/>
      <w:bookmarkEnd w:id="1"/>
    </w:p>
    <w:p w14:paraId="6B2CDCBF" w14:textId="77777777" w:rsidR="008E4CBF" w:rsidRDefault="008E4CBF" w:rsidP="008E4CBF">
      <w:pPr>
        <w:pStyle w:val="BTIn2"/>
      </w:pPr>
      <w:r>
        <w:t>This Specification covers the performance requirements for current transformers and current sensors to be provided as part of High or Low Voltage Switchboards.</w:t>
      </w:r>
    </w:p>
    <w:p w14:paraId="331D7629" w14:textId="3939F818" w:rsidR="008E4CBF" w:rsidRDefault="00D9480A" w:rsidP="008E4CBF">
      <w:pPr>
        <w:pStyle w:val="Heading1"/>
      </w:pPr>
      <w:bookmarkStart w:id="2" w:name="_Toc50282634"/>
      <w:bookmarkStart w:id="3" w:name="_Toc63592163"/>
      <w:bookmarkStart w:id="4" w:name="_Toc128393496"/>
      <w:bookmarkStart w:id="5" w:name="_Toc128637963"/>
      <w:r>
        <w:t>CURRENT TRANSFORMERS</w:t>
      </w:r>
      <w:bookmarkEnd w:id="2"/>
      <w:bookmarkEnd w:id="3"/>
      <w:bookmarkEnd w:id="4"/>
      <w:bookmarkEnd w:id="5"/>
    </w:p>
    <w:p w14:paraId="0C4AD698" w14:textId="51248FB5" w:rsidR="008E4CBF" w:rsidRDefault="008E4CBF" w:rsidP="008E4CBF">
      <w:pPr>
        <w:pStyle w:val="Heading2"/>
      </w:pPr>
      <w:bookmarkStart w:id="6" w:name="_Toc50282635"/>
      <w:bookmarkStart w:id="7" w:name="_Toc63592164"/>
      <w:bookmarkStart w:id="8" w:name="_Toc128393497"/>
      <w:bookmarkStart w:id="9" w:name="_Toc128637964"/>
      <w:r>
        <w:t>Standards</w:t>
      </w:r>
      <w:bookmarkEnd w:id="6"/>
      <w:bookmarkEnd w:id="7"/>
      <w:bookmarkEnd w:id="8"/>
      <w:bookmarkEnd w:id="9"/>
    </w:p>
    <w:p w14:paraId="2E173493" w14:textId="7814F714" w:rsidR="008E4CBF" w:rsidRDefault="00C25EB9" w:rsidP="008E4CBF">
      <w:pPr>
        <w:pStyle w:val="BTIn2"/>
      </w:pPr>
      <w:r w:rsidRPr="00A65FC7">
        <w:t>Current transformers shall be in accordance with AS 6</w:t>
      </w:r>
      <w:r w:rsidR="006122DE">
        <w:t>1869.2</w:t>
      </w:r>
      <w:r w:rsidRPr="00A65FC7">
        <w:t xml:space="preserve"> (</w:t>
      </w:r>
      <w:r w:rsidR="006122DE" w:rsidRPr="006122DE">
        <w:t>Instrument transformers - Additional requirements for current transformers</w:t>
      </w:r>
      <w:r w:rsidR="006122DE">
        <w:t>)</w:t>
      </w:r>
      <w:r w:rsidRPr="00A65FC7">
        <w:t xml:space="preserve"> or with IEC </w:t>
      </w:r>
      <w:r w:rsidR="006122DE" w:rsidRPr="00A65FC7">
        <w:t>6</w:t>
      </w:r>
      <w:r w:rsidR="006122DE">
        <w:t>1869-2</w:t>
      </w:r>
      <w:r w:rsidR="006122DE" w:rsidRPr="00A65FC7">
        <w:t xml:space="preserve"> </w:t>
      </w:r>
      <w:r w:rsidRPr="00A65FC7">
        <w:t>(</w:t>
      </w:r>
      <w:r w:rsidR="006122DE" w:rsidRPr="006122DE">
        <w:t>Instrument transformers - Part 2: Additional requirements for current transformers</w:t>
      </w:r>
      <w:r w:rsidRPr="00A65FC7">
        <w:t>) and shall be designated in full in accordance with one or other of these standards</w:t>
      </w:r>
      <w:r w:rsidR="00256F82" w:rsidRPr="00A65FC7">
        <w:t>.</w:t>
      </w:r>
    </w:p>
    <w:p w14:paraId="4B48BD73" w14:textId="7687115C" w:rsidR="008E4CBF" w:rsidRDefault="008E4CBF" w:rsidP="008E4CBF">
      <w:pPr>
        <w:pStyle w:val="Heading2"/>
      </w:pPr>
      <w:bookmarkStart w:id="10" w:name="_Toc50282636"/>
      <w:bookmarkStart w:id="11" w:name="_Toc63592165"/>
      <w:bookmarkStart w:id="12" w:name="_Toc128393498"/>
      <w:bookmarkStart w:id="13" w:name="_Toc128637965"/>
      <w:r>
        <w:t>Primary Current Rating</w:t>
      </w:r>
      <w:bookmarkEnd w:id="10"/>
      <w:bookmarkEnd w:id="11"/>
      <w:bookmarkEnd w:id="12"/>
      <w:bookmarkEnd w:id="13"/>
    </w:p>
    <w:p w14:paraId="4098BAA5" w14:textId="77777777" w:rsidR="008E4CBF" w:rsidRDefault="008E4CBF" w:rsidP="008E4CBF">
      <w:pPr>
        <w:pStyle w:val="BTIn2"/>
      </w:pPr>
      <w:r>
        <w:t>In any particular circuit, the primary current rating of associated current transformers shall be the next largest available current rating greater than the circuit continuous maximum demand current and shall not be greater than twice the continuous maximum demand current.</w:t>
      </w:r>
    </w:p>
    <w:p w14:paraId="3E3D2BED" w14:textId="334173E3" w:rsidR="008E4CBF" w:rsidRDefault="008E4CBF" w:rsidP="008E4CBF">
      <w:pPr>
        <w:pStyle w:val="Heading2"/>
      </w:pPr>
      <w:bookmarkStart w:id="14" w:name="_Toc50282637"/>
      <w:bookmarkStart w:id="15" w:name="_Toc63592166"/>
      <w:bookmarkStart w:id="16" w:name="_Toc128393499"/>
      <w:bookmarkStart w:id="17" w:name="_Toc128637966"/>
      <w:r>
        <w:t>Short Time Current Rating</w:t>
      </w:r>
      <w:bookmarkEnd w:id="14"/>
      <w:bookmarkEnd w:id="15"/>
      <w:bookmarkEnd w:id="16"/>
      <w:bookmarkEnd w:id="17"/>
    </w:p>
    <w:p w14:paraId="4BCAF0B9" w14:textId="77777777" w:rsidR="008E4CBF" w:rsidRDefault="008E4CBF" w:rsidP="008E4CBF">
      <w:pPr>
        <w:pStyle w:val="BTIn2"/>
      </w:pPr>
      <w:r>
        <w:t>Current transformers shall have a short time current rating not less than the short time current rating specified for the whole of the associated switchboard with the exception that current transformers installed on the load side of current limiting fuses need only have a short time current rating providing an allowable let through I</w:t>
      </w:r>
      <w:r>
        <w:rPr>
          <w:vertAlign w:val="superscript"/>
        </w:rPr>
        <w:t>2</w:t>
      </w:r>
      <w:r>
        <w:t>t greater than the total I</w:t>
      </w:r>
      <w:r>
        <w:rPr>
          <w:vertAlign w:val="superscript"/>
        </w:rPr>
        <w:t>2</w:t>
      </w:r>
      <w:r>
        <w:t>t of the associated current limiting fuse.</w:t>
      </w:r>
    </w:p>
    <w:p w14:paraId="4381C9F1" w14:textId="7EFF0253" w:rsidR="008E4CBF" w:rsidRDefault="008E4CBF" w:rsidP="008E4CBF">
      <w:pPr>
        <w:pStyle w:val="Heading2"/>
      </w:pPr>
      <w:bookmarkStart w:id="18" w:name="_Toc50282638"/>
      <w:bookmarkStart w:id="19" w:name="_Toc63592167"/>
      <w:bookmarkStart w:id="20" w:name="_Toc128393500"/>
      <w:bookmarkStart w:id="21" w:name="_Toc128637967"/>
      <w:r>
        <w:t>Rated Operating Voltage</w:t>
      </w:r>
      <w:bookmarkEnd w:id="18"/>
      <w:bookmarkEnd w:id="19"/>
      <w:bookmarkEnd w:id="20"/>
      <w:bookmarkEnd w:id="21"/>
      <w:r>
        <w:t xml:space="preserve"> </w:t>
      </w:r>
    </w:p>
    <w:p w14:paraId="652CE922" w14:textId="77777777" w:rsidR="008E4CBF" w:rsidRDefault="008E4CBF" w:rsidP="008E4CBF">
      <w:pPr>
        <w:pStyle w:val="BTIn2"/>
      </w:pPr>
      <w:r>
        <w:t>Current transformers shall have a rated operating voltage not less than the rated operating voltage specified for the whole of the associated switchboard.</w:t>
      </w:r>
    </w:p>
    <w:p w14:paraId="06F89B3E" w14:textId="186ECEBF" w:rsidR="008E4CBF" w:rsidRDefault="008E4CBF" w:rsidP="008E4CBF">
      <w:pPr>
        <w:pStyle w:val="Heading2"/>
      </w:pPr>
      <w:bookmarkStart w:id="22" w:name="_Toc50282639"/>
      <w:bookmarkStart w:id="23" w:name="_Toc63592168"/>
      <w:bookmarkStart w:id="24" w:name="_Toc128393501"/>
      <w:bookmarkStart w:id="25" w:name="_Toc128637968"/>
      <w:r>
        <w:t>Rated Insulation Level</w:t>
      </w:r>
      <w:bookmarkEnd w:id="22"/>
      <w:bookmarkEnd w:id="23"/>
      <w:bookmarkEnd w:id="24"/>
      <w:bookmarkEnd w:id="25"/>
    </w:p>
    <w:p w14:paraId="0A683D7E" w14:textId="77777777" w:rsidR="008E4CBF" w:rsidRDefault="008E4CBF" w:rsidP="008E4CBF">
      <w:pPr>
        <w:pStyle w:val="BTIn2"/>
      </w:pPr>
      <w:r>
        <w:t>Current transformers shall have a rated insulation level not less than the rated insulation level specified for the whole of the associated switchboard.</w:t>
      </w:r>
    </w:p>
    <w:p w14:paraId="5C0BC571" w14:textId="7283E0FD" w:rsidR="008E4CBF" w:rsidRDefault="008E4CBF" w:rsidP="008E4CBF">
      <w:pPr>
        <w:pStyle w:val="Heading2"/>
      </w:pPr>
      <w:bookmarkStart w:id="26" w:name="_Toc50282640"/>
      <w:bookmarkStart w:id="27" w:name="_Toc63592169"/>
      <w:bookmarkStart w:id="28" w:name="_Toc128393502"/>
      <w:bookmarkStart w:id="29" w:name="_Toc128637969"/>
      <w:r>
        <w:t>Rated Secondary Current</w:t>
      </w:r>
      <w:bookmarkEnd w:id="26"/>
      <w:bookmarkEnd w:id="27"/>
      <w:bookmarkEnd w:id="28"/>
      <w:bookmarkEnd w:id="29"/>
    </w:p>
    <w:p w14:paraId="4AA26282" w14:textId="5757BA9E" w:rsidR="008E4CBF" w:rsidRDefault="008E4CBF" w:rsidP="008E4CBF">
      <w:pPr>
        <w:pStyle w:val="BTIn2"/>
      </w:pPr>
      <w:r>
        <w:t xml:space="preserve">Metering current transformers shall have a secondary current rating of 5 </w:t>
      </w:r>
      <w:r w:rsidR="004C4E4C">
        <w:t>A</w:t>
      </w:r>
      <w:r>
        <w:t>mp.</w:t>
      </w:r>
    </w:p>
    <w:p w14:paraId="52A9E2A0" w14:textId="77777777" w:rsidR="008E4CBF" w:rsidRDefault="008E4CBF" w:rsidP="008E4CBF">
      <w:pPr>
        <w:pStyle w:val="BTIn2"/>
      </w:pPr>
      <w:r>
        <w:t>Protection current transformers shall have the secondary current ratings shown on the Principal’s drawings.</w:t>
      </w:r>
    </w:p>
    <w:p w14:paraId="5A680650" w14:textId="027840C0" w:rsidR="008E4CBF" w:rsidRDefault="008E4CBF" w:rsidP="008E4CBF">
      <w:pPr>
        <w:pStyle w:val="BTIn2"/>
      </w:pPr>
      <w:r>
        <w:t xml:space="preserve">If such ratings are not shown on the Principal’s drawings, protection current transformers shall have a secondary current rating of either 1 </w:t>
      </w:r>
      <w:r w:rsidR="004C4E4C">
        <w:t>A</w:t>
      </w:r>
      <w:r>
        <w:t xml:space="preserve">mp or 5 </w:t>
      </w:r>
      <w:r w:rsidR="004C4E4C">
        <w:t>A</w:t>
      </w:r>
      <w:r>
        <w:t>mp.</w:t>
      </w:r>
    </w:p>
    <w:p w14:paraId="63C7245F" w14:textId="61F18090" w:rsidR="008E4CBF" w:rsidRPr="001B32B5" w:rsidRDefault="005936E2" w:rsidP="008E4CBF">
      <w:pPr>
        <w:pStyle w:val="Heading2"/>
      </w:pPr>
      <w:bookmarkStart w:id="30" w:name="_Toc50282641"/>
      <w:bookmarkStart w:id="31" w:name="_Toc63592170"/>
      <w:bookmarkStart w:id="32" w:name="_Toc128393503"/>
      <w:bookmarkStart w:id="33" w:name="_Toc128637970"/>
      <w:r w:rsidRPr="001B32B5">
        <w:t>Accuracy</w:t>
      </w:r>
      <w:r w:rsidR="008E4CBF" w:rsidRPr="001B32B5">
        <w:t xml:space="preserve"> C</w:t>
      </w:r>
      <w:bookmarkEnd w:id="30"/>
      <w:bookmarkEnd w:id="31"/>
      <w:r w:rsidRPr="001B32B5">
        <w:t>lass</w:t>
      </w:r>
      <w:bookmarkEnd w:id="32"/>
      <w:bookmarkEnd w:id="33"/>
    </w:p>
    <w:p w14:paraId="69CB2D45" w14:textId="5A5297C2" w:rsidR="008E4CBF" w:rsidRDefault="008E4CBF" w:rsidP="008E4CBF">
      <w:pPr>
        <w:pStyle w:val="BTIn2"/>
      </w:pPr>
      <w:r>
        <w:t xml:space="preserve">Metering current transformers used in association with power or energy transducers shall be accuracy </w:t>
      </w:r>
      <w:r w:rsidRPr="00A65FC7">
        <w:t>class</w:t>
      </w:r>
      <w:r w:rsidR="002674D7" w:rsidRPr="00A65FC7">
        <w:t xml:space="preserve"> 0.5</w:t>
      </w:r>
      <w:r w:rsidRPr="00A65FC7">
        <w:t xml:space="preserve"> (i.e. rated current erro</w:t>
      </w:r>
      <w:r w:rsidR="002674D7" w:rsidRPr="00A65FC7">
        <w:t>r of 0.5% and phase error of 0.9</w:t>
      </w:r>
      <w:r w:rsidRPr="00A65FC7">
        <w:t xml:space="preserve"> </w:t>
      </w:r>
      <w:proofErr w:type="spellStart"/>
      <w:r w:rsidRPr="00A65FC7">
        <w:t>crad</w:t>
      </w:r>
      <w:proofErr w:type="spellEnd"/>
      <w:r w:rsidRPr="00A65FC7">
        <w:t>). Otherwise metering current transforme</w:t>
      </w:r>
      <w:r w:rsidR="002A5ED0" w:rsidRPr="00A65FC7">
        <w:t>rs shall be accuracy class 1.0</w:t>
      </w:r>
      <w:r w:rsidRPr="00A65FC7">
        <w:t xml:space="preserve"> (i.e. rated current </w:t>
      </w:r>
      <w:r w:rsidR="002A5ED0" w:rsidRPr="00A65FC7">
        <w:t>error of 1.0% phase error of 1.8</w:t>
      </w:r>
      <w:r w:rsidRPr="00A65FC7">
        <w:t xml:space="preserve"> </w:t>
      </w:r>
      <w:proofErr w:type="spellStart"/>
      <w:r w:rsidRPr="00A65FC7">
        <w:t>crad</w:t>
      </w:r>
      <w:proofErr w:type="spellEnd"/>
      <w:r w:rsidRPr="00A65FC7">
        <w:t>).</w:t>
      </w:r>
    </w:p>
    <w:p w14:paraId="3294AB53" w14:textId="77777777" w:rsidR="008E4CBF" w:rsidRDefault="008E4CBF" w:rsidP="008E4CBF">
      <w:pPr>
        <w:pStyle w:val="BTIn2"/>
      </w:pPr>
      <w:r>
        <w:t>Generally, protection current transformers shall be of accuracy class 5P (i.e. rated composite error of not more than 5% at the Accuracy Current Limit).</w:t>
      </w:r>
    </w:p>
    <w:p w14:paraId="0C7D6147" w14:textId="3AAEBD37" w:rsidR="008E4CBF" w:rsidRDefault="008E4CBF" w:rsidP="008E4CBF">
      <w:pPr>
        <w:pStyle w:val="BTIn2"/>
      </w:pPr>
      <w:r>
        <w:t>However</w:t>
      </w:r>
      <w:r w:rsidR="00865164">
        <w:t>,</w:t>
      </w:r>
      <w:r>
        <w:t xml:space="preserve"> protection current transformers to be used in balanced protection applications shall be of a higher accuracy class if such is shown on the Principal’s drawings.</w:t>
      </w:r>
    </w:p>
    <w:p w14:paraId="41099744" w14:textId="15BE79F3" w:rsidR="008E4CBF" w:rsidRDefault="008E4CBF" w:rsidP="008E4CBF">
      <w:pPr>
        <w:pStyle w:val="Heading2"/>
      </w:pPr>
      <w:bookmarkStart w:id="34" w:name="_Toc50282642"/>
      <w:bookmarkStart w:id="35" w:name="_Toc63592171"/>
      <w:bookmarkStart w:id="36" w:name="_Toc128393504"/>
      <w:bookmarkStart w:id="37" w:name="_Toc128637971"/>
      <w:r>
        <w:lastRenderedPageBreak/>
        <w:t>Accuracy Limit Factor</w:t>
      </w:r>
      <w:bookmarkEnd w:id="34"/>
      <w:bookmarkEnd w:id="35"/>
      <w:bookmarkEnd w:id="36"/>
      <w:bookmarkEnd w:id="37"/>
      <w:r>
        <w:t xml:space="preserve"> </w:t>
      </w:r>
    </w:p>
    <w:p w14:paraId="27FCE791" w14:textId="4110D031" w:rsidR="008E4CBF" w:rsidRDefault="002A5ED0" w:rsidP="008E4CBF">
      <w:pPr>
        <w:pStyle w:val="BTIn2"/>
      </w:pPr>
      <w:r w:rsidRPr="00A65FC7">
        <w:t>As specified in AS</w:t>
      </w:r>
      <w:r w:rsidR="00A63A55" w:rsidRPr="00A65FC7">
        <w:t xml:space="preserve"> 6</w:t>
      </w:r>
      <w:r w:rsidR="00A63A55">
        <w:t>1869.2</w:t>
      </w:r>
      <w:r w:rsidRPr="00A65FC7">
        <w:t>, metering transformers shall maintain their rated accuracy at currents up to 120% of full load current rating for times limited by their rated continuous thermal current (which is normally the full load rated current)</w:t>
      </w:r>
      <w:r w:rsidR="008E4CBF" w:rsidRPr="00A65FC7">
        <w:t>.</w:t>
      </w:r>
    </w:p>
    <w:p w14:paraId="2C4C73AD" w14:textId="77777777" w:rsidR="008E4CBF" w:rsidRDefault="008E4CBF" w:rsidP="008E4CBF">
      <w:pPr>
        <w:pStyle w:val="BTIn2"/>
      </w:pPr>
      <w:r>
        <w:t>Protection current transformers shall have a rated accuracy limit factor of not less than 10.</w:t>
      </w:r>
    </w:p>
    <w:p w14:paraId="0BFE9110" w14:textId="2C8B5FFE" w:rsidR="008E4CBF" w:rsidRDefault="008E4CBF" w:rsidP="008E4CBF">
      <w:pPr>
        <w:pStyle w:val="Heading2"/>
      </w:pPr>
      <w:bookmarkStart w:id="38" w:name="_Toc50282643"/>
      <w:bookmarkStart w:id="39" w:name="_Toc63592172"/>
      <w:bookmarkStart w:id="40" w:name="_Toc128393505"/>
      <w:bookmarkStart w:id="41" w:name="_Toc128637972"/>
      <w:r>
        <w:t>Burden</w:t>
      </w:r>
      <w:bookmarkEnd w:id="38"/>
      <w:bookmarkEnd w:id="39"/>
      <w:bookmarkEnd w:id="40"/>
      <w:bookmarkEnd w:id="41"/>
    </w:p>
    <w:p w14:paraId="400FC4CA" w14:textId="3D0FB906" w:rsidR="008E4CBF" w:rsidRDefault="008E4CBF" w:rsidP="008E4CBF">
      <w:pPr>
        <w:pStyle w:val="BTIn2"/>
      </w:pPr>
      <w:r>
        <w:t>Current transformers shall have a rated burden VA in accordance with the following:</w:t>
      </w:r>
    </w:p>
    <w:p w14:paraId="37FD5924" w14:textId="77777777" w:rsidR="008E4CBF" w:rsidRDefault="008E4CBF" w:rsidP="008E4CBF">
      <w:pPr>
        <w:pStyle w:val="BTIn2"/>
      </w:pPr>
      <w:proofErr w:type="spellStart"/>
      <w:r>
        <w:t>Q</w:t>
      </w:r>
      <w:r>
        <w:rPr>
          <w:vertAlign w:val="subscript"/>
        </w:rPr>
        <w:t>r</w:t>
      </w:r>
      <w:proofErr w:type="spellEnd"/>
      <w:r>
        <w:t xml:space="preserve"> = (</w:t>
      </w:r>
      <w:proofErr w:type="spellStart"/>
      <w:r>
        <w:t>Q</w:t>
      </w:r>
      <w:r>
        <w:rPr>
          <w:vertAlign w:val="subscript"/>
        </w:rPr>
        <w:t>d</w:t>
      </w:r>
      <w:proofErr w:type="spellEnd"/>
      <w:r>
        <w:t xml:space="preserve"> + </w:t>
      </w:r>
      <w:proofErr w:type="spellStart"/>
      <w:r>
        <w:t>Q</w:t>
      </w:r>
      <w:r>
        <w:rPr>
          <w:vertAlign w:val="subscript"/>
        </w:rPr>
        <w:t>w</w:t>
      </w:r>
      <w:proofErr w:type="spellEnd"/>
      <w:r>
        <w:t xml:space="preserve"> + Q</w:t>
      </w:r>
      <w:r>
        <w:rPr>
          <w:vertAlign w:val="subscript"/>
        </w:rPr>
        <w:t>t</w:t>
      </w:r>
      <w:r>
        <w:t>)</w:t>
      </w:r>
    </w:p>
    <w:p w14:paraId="0D51992A" w14:textId="77777777" w:rsidR="008E4CBF" w:rsidRDefault="008E4CBF" w:rsidP="008E4CBF">
      <w:pPr>
        <w:pStyle w:val="BTIn2"/>
      </w:pPr>
      <w:r>
        <w:t>where:</w:t>
      </w:r>
    </w:p>
    <w:p w14:paraId="0E6DA6FE" w14:textId="0CE41937" w:rsidR="008E4CBF" w:rsidRDefault="008E4CBF" w:rsidP="001B32B5">
      <w:pPr>
        <w:pStyle w:val="BTIn2"/>
        <w:tabs>
          <w:tab w:val="clear" w:pos="1134"/>
          <w:tab w:val="clear" w:pos="1701"/>
          <w:tab w:val="left" w:pos="2250"/>
        </w:tabs>
        <w:ind w:left="2250" w:hanging="1116"/>
      </w:pPr>
      <w:proofErr w:type="spellStart"/>
      <w:r>
        <w:t>Q</w:t>
      </w:r>
      <w:r>
        <w:rPr>
          <w:vertAlign w:val="subscript"/>
        </w:rPr>
        <w:t>r</w:t>
      </w:r>
      <w:proofErr w:type="spellEnd"/>
      <w:r w:rsidR="00173E29">
        <w:rPr>
          <w:vertAlign w:val="subscript"/>
        </w:rPr>
        <w:t xml:space="preserve">           </w:t>
      </w:r>
      <w:r w:rsidR="00173E29" w:rsidRPr="001B32B5">
        <w:t>=</w:t>
      </w:r>
      <w:r w:rsidRPr="00173E29">
        <w:tab/>
      </w:r>
      <w:r>
        <w:t>CT rated burden VA at rated secondary current</w:t>
      </w:r>
    </w:p>
    <w:p w14:paraId="1FAC23BC" w14:textId="3D59A228" w:rsidR="008E4CBF" w:rsidRDefault="008E4CBF" w:rsidP="001B32B5">
      <w:pPr>
        <w:pStyle w:val="BTIn2"/>
        <w:tabs>
          <w:tab w:val="clear" w:pos="1701"/>
          <w:tab w:val="left" w:pos="2250"/>
        </w:tabs>
        <w:ind w:left="2250" w:hanging="1104"/>
      </w:pPr>
      <w:proofErr w:type="spellStart"/>
      <w:r>
        <w:t>Q</w:t>
      </w:r>
      <w:r>
        <w:rPr>
          <w:vertAlign w:val="subscript"/>
        </w:rPr>
        <w:t>d</w:t>
      </w:r>
      <w:proofErr w:type="spellEnd"/>
      <w:r w:rsidR="00173E29">
        <w:rPr>
          <w:vertAlign w:val="subscript"/>
        </w:rPr>
        <w:t xml:space="preserve">         </w:t>
      </w:r>
      <w:r w:rsidR="00173E29">
        <w:t xml:space="preserve"> </w:t>
      </w:r>
      <w:r w:rsidR="00173E29" w:rsidRPr="001B32B5">
        <w:t>=</w:t>
      </w:r>
      <w:r>
        <w:tab/>
      </w:r>
      <w:r w:rsidR="006F1132">
        <w:t>R</w:t>
      </w:r>
      <w:r>
        <w:t>ated burden VA at the CT rated secondary current of the switchboard mounted instruments, relays, trip coils and other devices to be operated by the CT</w:t>
      </w:r>
    </w:p>
    <w:p w14:paraId="29E3A563" w14:textId="6F93DF7F" w:rsidR="008E4CBF" w:rsidRDefault="008E4CBF" w:rsidP="001B32B5">
      <w:pPr>
        <w:pStyle w:val="BTIn2"/>
        <w:tabs>
          <w:tab w:val="clear" w:pos="1701"/>
          <w:tab w:val="left" w:pos="2250"/>
        </w:tabs>
        <w:ind w:left="2250" w:hanging="1104"/>
      </w:pPr>
      <w:proofErr w:type="spellStart"/>
      <w:r>
        <w:t>Q</w:t>
      </w:r>
      <w:r>
        <w:rPr>
          <w:vertAlign w:val="subscript"/>
        </w:rPr>
        <w:t>w</w:t>
      </w:r>
      <w:proofErr w:type="spellEnd"/>
      <w:r w:rsidR="00173E29">
        <w:rPr>
          <w:vertAlign w:val="subscript"/>
        </w:rPr>
        <w:t xml:space="preserve">         </w:t>
      </w:r>
      <w:r w:rsidR="00173E29" w:rsidRPr="001B32B5">
        <w:t>=</w:t>
      </w:r>
      <w:r>
        <w:tab/>
      </w:r>
      <w:r w:rsidR="006F1132">
        <w:t>B</w:t>
      </w:r>
      <w:r>
        <w:t>urden VA of the CT secondary circuit switchboard wiring at the CT rated secondary current (to be determined by calculation for the particular switchboard).</w:t>
      </w:r>
    </w:p>
    <w:p w14:paraId="1D4C8263" w14:textId="16F1FDB4" w:rsidR="008E4CBF" w:rsidRDefault="008E4CBF" w:rsidP="008E4CBF">
      <w:pPr>
        <w:pStyle w:val="BTIn2"/>
      </w:pPr>
      <w:r>
        <w:t>Q</w:t>
      </w:r>
      <w:r>
        <w:rPr>
          <w:vertAlign w:val="subscript"/>
        </w:rPr>
        <w:t>t</w:t>
      </w:r>
      <w:r>
        <w:t xml:space="preserve"> </w:t>
      </w:r>
      <w:r>
        <w:tab/>
        <w:t>=</w:t>
      </w:r>
      <w:r>
        <w:tab/>
      </w:r>
      <w:r w:rsidR="006F1132">
        <w:t>B</w:t>
      </w:r>
      <w:r>
        <w:t>urden VA of external test instruments</w:t>
      </w:r>
    </w:p>
    <w:p w14:paraId="1B32C504" w14:textId="77777777" w:rsidR="008E4CBF" w:rsidRDefault="008E4CBF" w:rsidP="008E4CBF">
      <w:pPr>
        <w:pStyle w:val="BTIn2"/>
      </w:pPr>
      <w:r>
        <w:tab/>
        <w:t>=</w:t>
      </w:r>
      <w:r>
        <w:tab/>
        <w:t>2.0 VA for 5A secondaries</w:t>
      </w:r>
    </w:p>
    <w:p w14:paraId="05BCF503" w14:textId="77777777" w:rsidR="008E4CBF" w:rsidRDefault="008E4CBF" w:rsidP="008E4CBF">
      <w:pPr>
        <w:pStyle w:val="BTIn2"/>
      </w:pPr>
      <w:r>
        <w:tab/>
        <w:t>=</w:t>
      </w:r>
      <w:r>
        <w:tab/>
        <w:t>1.0 VA for 1A secondaries</w:t>
      </w:r>
    </w:p>
    <w:p w14:paraId="3D101D4D" w14:textId="54BF2B4A" w:rsidR="008E4CBF" w:rsidRDefault="008E4CBF" w:rsidP="008E4CBF">
      <w:pPr>
        <w:pStyle w:val="Heading2"/>
      </w:pPr>
      <w:bookmarkStart w:id="42" w:name="_Toc50282644"/>
      <w:bookmarkStart w:id="43" w:name="_Toc63592173"/>
      <w:bookmarkStart w:id="44" w:name="_Toc128393506"/>
      <w:bookmarkStart w:id="45" w:name="_Toc128637973"/>
      <w:r>
        <w:t>Rated Secondary Reference Voltage</w:t>
      </w:r>
      <w:bookmarkEnd w:id="42"/>
      <w:bookmarkEnd w:id="43"/>
      <w:bookmarkEnd w:id="44"/>
      <w:bookmarkEnd w:id="45"/>
    </w:p>
    <w:p w14:paraId="2E40E911" w14:textId="5C9EB1E3" w:rsidR="008E4CBF" w:rsidRDefault="008E4CBF" w:rsidP="008E4CBF">
      <w:pPr>
        <w:pStyle w:val="BTIn2"/>
      </w:pPr>
      <w:r>
        <w:t xml:space="preserve">The rated secondary reference voltage (expressed in </w:t>
      </w:r>
      <w:r w:rsidR="006F1132">
        <w:t>V</w:t>
      </w:r>
      <w:r>
        <w:t>olts) for a protection current transformer shall be determined as follows:</w:t>
      </w:r>
    </w:p>
    <w:p w14:paraId="0B39FFB4" w14:textId="77777777" w:rsidR="008E4CBF" w:rsidRDefault="008E4CBF" w:rsidP="008E4CBF">
      <w:pPr>
        <w:pStyle w:val="BTIn2"/>
      </w:pPr>
      <w:proofErr w:type="spellStart"/>
      <w:r>
        <w:t>V</w:t>
      </w:r>
      <w:r>
        <w:rPr>
          <w:vertAlign w:val="subscript"/>
        </w:rPr>
        <w:t>sr</w:t>
      </w:r>
      <w:proofErr w:type="spellEnd"/>
      <w:r>
        <w:t xml:space="preserve"> = </w:t>
      </w:r>
      <w:proofErr w:type="spellStart"/>
      <w:r>
        <w:t>Q</w:t>
      </w:r>
      <w:r>
        <w:rPr>
          <w:vertAlign w:val="subscript"/>
        </w:rPr>
        <w:t>r</w:t>
      </w:r>
      <w:proofErr w:type="spellEnd"/>
      <w:r>
        <w:t>*F/I</w:t>
      </w:r>
      <w:r>
        <w:rPr>
          <w:vertAlign w:val="subscript"/>
        </w:rPr>
        <w:t>s</w:t>
      </w:r>
    </w:p>
    <w:p w14:paraId="4B135DA7" w14:textId="647DD149" w:rsidR="008E4CBF" w:rsidRDefault="006F1132" w:rsidP="008E4CBF">
      <w:pPr>
        <w:pStyle w:val="BTIn2"/>
      </w:pPr>
      <w:proofErr w:type="gramStart"/>
      <w:r>
        <w:t>where</w:t>
      </w:r>
      <w:proofErr w:type="gramEnd"/>
      <w:r>
        <w:t>,</w:t>
      </w:r>
    </w:p>
    <w:p w14:paraId="40FCB186" w14:textId="49D2C4C5" w:rsidR="008E4CBF" w:rsidRDefault="008E4CBF" w:rsidP="008E4CBF">
      <w:pPr>
        <w:pStyle w:val="BTIn2"/>
      </w:pPr>
      <w:proofErr w:type="spellStart"/>
      <w:r>
        <w:t>Q</w:t>
      </w:r>
      <w:r>
        <w:rPr>
          <w:vertAlign w:val="subscript"/>
        </w:rPr>
        <w:t>r</w:t>
      </w:r>
      <w:proofErr w:type="spellEnd"/>
      <w:r>
        <w:rPr>
          <w:vertAlign w:val="subscript"/>
        </w:rPr>
        <w:t xml:space="preserve"> </w:t>
      </w:r>
      <w:r>
        <w:tab/>
        <w:t>=</w:t>
      </w:r>
      <w:r>
        <w:tab/>
        <w:t xml:space="preserve">CT rated burden VA at rated secondary current, </w:t>
      </w:r>
      <w:r w:rsidR="006F1132">
        <w:t>A</w:t>
      </w:r>
      <w:r>
        <w:t>mps</w:t>
      </w:r>
    </w:p>
    <w:p w14:paraId="39334410" w14:textId="77777777" w:rsidR="008E4CBF" w:rsidRDefault="008E4CBF" w:rsidP="008E4CBF">
      <w:pPr>
        <w:pStyle w:val="BTIn2"/>
      </w:pPr>
      <w:r>
        <w:t>F</w:t>
      </w:r>
      <w:r>
        <w:tab/>
        <w:t>=</w:t>
      </w:r>
      <w:r>
        <w:tab/>
        <w:t>CT rated accuracy limit factor</w:t>
      </w:r>
    </w:p>
    <w:p w14:paraId="7EC6E03E" w14:textId="35D39EF2" w:rsidR="008E4CBF" w:rsidRDefault="008E4CBF" w:rsidP="008E4CBF">
      <w:pPr>
        <w:pStyle w:val="BTIn2"/>
      </w:pPr>
      <w:r>
        <w:t>I</w:t>
      </w:r>
      <w:r>
        <w:rPr>
          <w:vertAlign w:val="subscript"/>
        </w:rPr>
        <w:t>s</w:t>
      </w:r>
      <w:r>
        <w:tab/>
        <w:t>=</w:t>
      </w:r>
      <w:r>
        <w:tab/>
        <w:t xml:space="preserve">CT rated secondary current, </w:t>
      </w:r>
      <w:r w:rsidR="006F1132">
        <w:t>A</w:t>
      </w:r>
      <w:r>
        <w:t>mps</w:t>
      </w:r>
    </w:p>
    <w:p w14:paraId="2E95A0D6" w14:textId="27C5AFC5" w:rsidR="008E4CBF" w:rsidRDefault="00D9480A" w:rsidP="008E4CBF">
      <w:pPr>
        <w:pStyle w:val="Heading1"/>
      </w:pPr>
      <w:bookmarkStart w:id="46" w:name="_Toc50282645"/>
      <w:bookmarkStart w:id="47" w:name="_Toc63592174"/>
      <w:bookmarkStart w:id="48" w:name="_Toc128393507"/>
      <w:bookmarkStart w:id="49" w:name="_Toc128637974"/>
      <w:r>
        <w:t>ROGOWSKI COIL CURRENT SENSORS</w:t>
      </w:r>
      <w:bookmarkEnd w:id="46"/>
      <w:bookmarkEnd w:id="47"/>
      <w:bookmarkEnd w:id="48"/>
      <w:bookmarkEnd w:id="49"/>
    </w:p>
    <w:p w14:paraId="3D480463" w14:textId="7B204E3F" w:rsidR="008E4CBF" w:rsidRDefault="008E4CBF" w:rsidP="008E4CBF">
      <w:pPr>
        <w:pStyle w:val="Heading2"/>
      </w:pPr>
      <w:bookmarkStart w:id="50" w:name="_Toc50282646"/>
      <w:bookmarkStart w:id="51" w:name="_Toc63592175"/>
      <w:bookmarkStart w:id="52" w:name="_Toc128393508"/>
      <w:bookmarkStart w:id="53" w:name="_Toc128637975"/>
      <w:r>
        <w:t>Primary Current Rating</w:t>
      </w:r>
      <w:bookmarkEnd w:id="50"/>
      <w:bookmarkEnd w:id="51"/>
      <w:bookmarkEnd w:id="52"/>
      <w:bookmarkEnd w:id="53"/>
      <w:r>
        <w:t xml:space="preserve"> </w:t>
      </w:r>
    </w:p>
    <w:p w14:paraId="0EDD3138" w14:textId="77777777" w:rsidR="008E4CBF" w:rsidRDefault="008E4CBF" w:rsidP="008E4CBF">
      <w:pPr>
        <w:pStyle w:val="BTIn2"/>
      </w:pPr>
      <w:r>
        <w:t>In any particular circuit, the maximum operating range of associated Rogowski coil current sensors shall not be more than five times the circuit continuous maximum demand current.</w:t>
      </w:r>
    </w:p>
    <w:p w14:paraId="56B5F05B" w14:textId="615D26A1" w:rsidR="008E4CBF" w:rsidRDefault="008E4CBF" w:rsidP="008E4CBF">
      <w:pPr>
        <w:pStyle w:val="Heading2"/>
      </w:pPr>
      <w:bookmarkStart w:id="54" w:name="_Toc50282647"/>
      <w:bookmarkStart w:id="55" w:name="_Toc63592176"/>
      <w:bookmarkStart w:id="56" w:name="_Toc128393509"/>
      <w:bookmarkStart w:id="57" w:name="_Toc128637976"/>
      <w:r>
        <w:t>Short Time Current Rating</w:t>
      </w:r>
      <w:bookmarkEnd w:id="54"/>
      <w:bookmarkEnd w:id="55"/>
      <w:bookmarkEnd w:id="56"/>
      <w:bookmarkEnd w:id="57"/>
    </w:p>
    <w:p w14:paraId="1CD2CA0C" w14:textId="77777777" w:rsidR="008E4CBF" w:rsidRDefault="008E4CBF" w:rsidP="008E4CBF">
      <w:pPr>
        <w:pStyle w:val="BTIn2"/>
      </w:pPr>
      <w:r>
        <w:t>Rogowski coil current sensors have a short time current rating not less than the short time current rating specified for the whole of the associated switchboard with the exception that Rogowski coil current sensors installed on the load side of current limiting fuses need only have a short time current rating providing an allowable let through I</w:t>
      </w:r>
      <w:r>
        <w:rPr>
          <w:vertAlign w:val="superscript"/>
        </w:rPr>
        <w:t>2</w:t>
      </w:r>
      <w:r>
        <w:t>t greater than the total I</w:t>
      </w:r>
      <w:r>
        <w:rPr>
          <w:vertAlign w:val="superscript"/>
        </w:rPr>
        <w:t>2</w:t>
      </w:r>
      <w:r>
        <w:t>t of the associated current limiting fuse.</w:t>
      </w:r>
    </w:p>
    <w:p w14:paraId="5D9DF2EB" w14:textId="6DC08107" w:rsidR="008E4CBF" w:rsidRDefault="008E4CBF" w:rsidP="008E4CBF">
      <w:pPr>
        <w:pStyle w:val="Heading2"/>
      </w:pPr>
      <w:bookmarkStart w:id="58" w:name="_Toc50282648"/>
      <w:bookmarkStart w:id="59" w:name="_Toc63592177"/>
      <w:bookmarkStart w:id="60" w:name="_Toc128393510"/>
      <w:bookmarkStart w:id="61" w:name="_Toc128637977"/>
      <w:r>
        <w:t>Rated Operating Voltage</w:t>
      </w:r>
      <w:bookmarkEnd w:id="58"/>
      <w:bookmarkEnd w:id="59"/>
      <w:bookmarkEnd w:id="60"/>
      <w:bookmarkEnd w:id="61"/>
    </w:p>
    <w:p w14:paraId="0F7D02EE" w14:textId="77777777" w:rsidR="008E4CBF" w:rsidRDefault="008E4CBF" w:rsidP="008E4CBF">
      <w:pPr>
        <w:pStyle w:val="BTIn2"/>
      </w:pPr>
      <w:r>
        <w:t>Rogowski coil current sensors shall have a rated operating voltage not less than the rated operating voltage specified for the whole of the associated switchboard.</w:t>
      </w:r>
    </w:p>
    <w:p w14:paraId="49E62AF8" w14:textId="43C63ED9" w:rsidR="008E4CBF" w:rsidRDefault="008E4CBF" w:rsidP="008E4CBF">
      <w:pPr>
        <w:pStyle w:val="Heading2"/>
      </w:pPr>
      <w:bookmarkStart w:id="62" w:name="_Toc50282649"/>
      <w:bookmarkStart w:id="63" w:name="_Toc63592178"/>
      <w:bookmarkStart w:id="64" w:name="_Toc128393511"/>
      <w:bookmarkStart w:id="65" w:name="_Toc128637978"/>
      <w:r>
        <w:lastRenderedPageBreak/>
        <w:t>Rated Insulation Level</w:t>
      </w:r>
      <w:bookmarkEnd w:id="62"/>
      <w:bookmarkEnd w:id="63"/>
      <w:bookmarkEnd w:id="64"/>
      <w:bookmarkEnd w:id="65"/>
    </w:p>
    <w:p w14:paraId="1E0B4303" w14:textId="77777777" w:rsidR="008E4CBF" w:rsidRDefault="008E4CBF" w:rsidP="008E4CBF">
      <w:pPr>
        <w:pStyle w:val="BTIn2"/>
      </w:pPr>
      <w:r>
        <w:t>Rogowski coil current sensors shall have a rated insulation level not less than the rated insulation level specified for the whole of the associated switchboard.</w:t>
      </w:r>
    </w:p>
    <w:p w14:paraId="3116988A" w14:textId="7A0B7985" w:rsidR="008E4CBF" w:rsidRDefault="008E4CBF" w:rsidP="008E4CBF">
      <w:pPr>
        <w:pStyle w:val="Heading2"/>
      </w:pPr>
      <w:bookmarkStart w:id="66" w:name="_Toc50282650"/>
      <w:bookmarkStart w:id="67" w:name="_Toc63592179"/>
      <w:bookmarkStart w:id="68" w:name="_Toc128393512"/>
      <w:bookmarkStart w:id="69" w:name="_Toc128637979"/>
      <w:r>
        <w:t>Rated Secondary Current</w:t>
      </w:r>
      <w:bookmarkEnd w:id="66"/>
      <w:bookmarkEnd w:id="67"/>
      <w:bookmarkEnd w:id="68"/>
      <w:bookmarkEnd w:id="69"/>
    </w:p>
    <w:p w14:paraId="4AE6C6CA" w14:textId="12857A8A" w:rsidR="008E4CBF" w:rsidRDefault="008E4CBF" w:rsidP="008E4CBF">
      <w:pPr>
        <w:pStyle w:val="BTIn2"/>
      </w:pPr>
      <w:r>
        <w:t xml:space="preserve">Rogowski coil current sensors shall have a secondary current rating of 1 </w:t>
      </w:r>
      <w:r w:rsidR="006F1132">
        <w:t>A</w:t>
      </w:r>
      <w:r>
        <w:t>mp at the maximum operating current.</w:t>
      </w:r>
    </w:p>
    <w:p w14:paraId="1265195D" w14:textId="4D621C1C" w:rsidR="008E4CBF" w:rsidRDefault="008E4CBF" w:rsidP="008E4CBF">
      <w:pPr>
        <w:pStyle w:val="Heading2"/>
      </w:pPr>
      <w:bookmarkStart w:id="70" w:name="_Toc50282651"/>
      <w:bookmarkStart w:id="71" w:name="_Toc63592180"/>
      <w:bookmarkStart w:id="72" w:name="_Toc128393513"/>
      <w:bookmarkStart w:id="73" w:name="_Toc128637980"/>
      <w:r>
        <w:t>Accuracy Class</w:t>
      </w:r>
      <w:bookmarkEnd w:id="70"/>
      <w:bookmarkEnd w:id="71"/>
      <w:bookmarkEnd w:id="72"/>
      <w:bookmarkEnd w:id="73"/>
    </w:p>
    <w:p w14:paraId="4B8AC06D" w14:textId="77777777" w:rsidR="008E4CBF" w:rsidRDefault="008E4CBF" w:rsidP="008E4CBF">
      <w:pPr>
        <w:pStyle w:val="BTIn2"/>
      </w:pPr>
      <w:r>
        <w:t>Rogowski coil current sensors shall have a rated composite error of not more than 5% over the complete operating range.</w:t>
      </w:r>
    </w:p>
    <w:p w14:paraId="250505EB" w14:textId="3D89881A" w:rsidR="008E4CBF" w:rsidRDefault="008E4CBF" w:rsidP="008E4CBF">
      <w:pPr>
        <w:pStyle w:val="Heading2"/>
      </w:pPr>
      <w:bookmarkStart w:id="74" w:name="_Toc50282652"/>
      <w:bookmarkStart w:id="75" w:name="_Toc63592181"/>
      <w:bookmarkStart w:id="76" w:name="_Toc128393514"/>
      <w:bookmarkStart w:id="77" w:name="_Toc128637981"/>
      <w:r>
        <w:t>Accuracy Limit Factor</w:t>
      </w:r>
      <w:bookmarkEnd w:id="74"/>
      <w:bookmarkEnd w:id="75"/>
      <w:bookmarkEnd w:id="76"/>
      <w:bookmarkEnd w:id="77"/>
    </w:p>
    <w:p w14:paraId="4CC0C690" w14:textId="77777777" w:rsidR="008E4CBF" w:rsidRDefault="008E4CBF" w:rsidP="008E4CBF">
      <w:pPr>
        <w:pStyle w:val="BTIn2"/>
      </w:pPr>
      <w:r>
        <w:t>Rogowski coil current sensors shall have a rated accuracy limit factor of not less than 10 times the maximum operating current.</w:t>
      </w:r>
    </w:p>
    <w:p w14:paraId="1A8E5303" w14:textId="4E704016" w:rsidR="008E4CBF" w:rsidRDefault="008E4CBF" w:rsidP="008E4CBF">
      <w:pPr>
        <w:pStyle w:val="Heading2"/>
      </w:pPr>
      <w:bookmarkStart w:id="78" w:name="_Toc50282653"/>
      <w:bookmarkStart w:id="79" w:name="_Toc63592182"/>
      <w:bookmarkStart w:id="80" w:name="_Toc128393515"/>
      <w:bookmarkStart w:id="81" w:name="_Toc128637982"/>
      <w:r>
        <w:t>Burden</w:t>
      </w:r>
      <w:bookmarkEnd w:id="78"/>
      <w:bookmarkEnd w:id="79"/>
      <w:bookmarkEnd w:id="80"/>
      <w:bookmarkEnd w:id="81"/>
    </w:p>
    <w:p w14:paraId="6113659E" w14:textId="25BAC4B2" w:rsidR="008E4CBF" w:rsidRDefault="008E4CBF" w:rsidP="008E4CBF">
      <w:pPr>
        <w:pStyle w:val="BTIn2"/>
      </w:pPr>
      <w:r>
        <w:t>Rogowski coil current sensors shall have a rated burden VIA in accordance with the following:</w:t>
      </w:r>
    </w:p>
    <w:p w14:paraId="402E3BD6" w14:textId="77777777" w:rsidR="008E4CBF" w:rsidRDefault="008E4CBF" w:rsidP="008E4CBF">
      <w:pPr>
        <w:pStyle w:val="BTIn2"/>
      </w:pPr>
      <w:proofErr w:type="spellStart"/>
      <w:r>
        <w:t>Q</w:t>
      </w:r>
      <w:r>
        <w:rPr>
          <w:vertAlign w:val="subscript"/>
        </w:rPr>
        <w:t>r</w:t>
      </w:r>
      <w:proofErr w:type="spellEnd"/>
      <w:r>
        <w:rPr>
          <w:vertAlign w:val="subscript"/>
        </w:rPr>
        <w:t xml:space="preserve"> </w:t>
      </w:r>
      <w:r>
        <w:t>= (</w:t>
      </w:r>
      <w:proofErr w:type="spellStart"/>
      <w:r>
        <w:t>Q</w:t>
      </w:r>
      <w:r>
        <w:rPr>
          <w:vertAlign w:val="subscript"/>
        </w:rPr>
        <w:t>d</w:t>
      </w:r>
      <w:proofErr w:type="spellEnd"/>
      <w:r>
        <w:t xml:space="preserve"> + </w:t>
      </w:r>
      <w:proofErr w:type="spellStart"/>
      <w:r>
        <w:t>Q</w:t>
      </w:r>
      <w:r>
        <w:rPr>
          <w:vertAlign w:val="subscript"/>
        </w:rPr>
        <w:t>w</w:t>
      </w:r>
      <w:proofErr w:type="spellEnd"/>
      <w:r>
        <w:t xml:space="preserve"> + Q</w:t>
      </w:r>
      <w:r>
        <w:rPr>
          <w:vertAlign w:val="subscript"/>
        </w:rPr>
        <w:t>t</w:t>
      </w:r>
      <w:r>
        <w:t>)</w:t>
      </w:r>
    </w:p>
    <w:p w14:paraId="48BA47A0" w14:textId="77777777" w:rsidR="008E4CBF" w:rsidRDefault="008E4CBF" w:rsidP="008E4CBF">
      <w:pPr>
        <w:pStyle w:val="BTIn2"/>
      </w:pPr>
      <w:r>
        <w:t>where:</w:t>
      </w:r>
    </w:p>
    <w:p w14:paraId="2D5A9886" w14:textId="10200D6F" w:rsidR="008E4CBF" w:rsidRDefault="008E4CBF" w:rsidP="001B32B5">
      <w:pPr>
        <w:pStyle w:val="BTIn2"/>
        <w:tabs>
          <w:tab w:val="clear" w:pos="1134"/>
          <w:tab w:val="left" w:pos="2250"/>
        </w:tabs>
      </w:pPr>
      <w:proofErr w:type="spellStart"/>
      <w:r>
        <w:t>Q</w:t>
      </w:r>
      <w:r>
        <w:rPr>
          <w:vertAlign w:val="subscript"/>
        </w:rPr>
        <w:t>r</w:t>
      </w:r>
      <w:proofErr w:type="spellEnd"/>
      <w:r w:rsidR="004C4E4C">
        <w:rPr>
          <w:vertAlign w:val="subscript"/>
        </w:rPr>
        <w:t xml:space="preserve">           </w:t>
      </w:r>
      <w:r w:rsidR="004C4E4C" w:rsidRPr="001B32B5">
        <w:t>=</w:t>
      </w:r>
      <w:r>
        <w:tab/>
      </w:r>
      <w:r>
        <w:tab/>
      </w:r>
      <w:r w:rsidR="006F1132">
        <w:t>S</w:t>
      </w:r>
      <w:r>
        <w:t>ensor rated burden VA at the sensor rated secondary current</w:t>
      </w:r>
    </w:p>
    <w:p w14:paraId="079A0687" w14:textId="54C48530" w:rsidR="008E4CBF" w:rsidRDefault="008E4CBF" w:rsidP="001B32B5">
      <w:pPr>
        <w:pStyle w:val="BTIn2"/>
        <w:tabs>
          <w:tab w:val="clear" w:pos="1701"/>
          <w:tab w:val="left" w:pos="2340"/>
        </w:tabs>
        <w:ind w:left="2268" w:hanging="1122"/>
      </w:pPr>
      <w:proofErr w:type="spellStart"/>
      <w:r>
        <w:t>Q</w:t>
      </w:r>
      <w:r>
        <w:rPr>
          <w:vertAlign w:val="subscript"/>
        </w:rPr>
        <w:t>d</w:t>
      </w:r>
      <w:proofErr w:type="spellEnd"/>
      <w:r w:rsidR="004C4E4C">
        <w:rPr>
          <w:vertAlign w:val="subscript"/>
        </w:rPr>
        <w:t xml:space="preserve">          </w:t>
      </w:r>
      <w:r w:rsidR="004C4E4C" w:rsidRPr="001B32B5">
        <w:t>=</w:t>
      </w:r>
      <w:r w:rsidR="004C4E4C">
        <w:rPr>
          <w:vertAlign w:val="subscript"/>
        </w:rPr>
        <w:t xml:space="preserve">   </w:t>
      </w:r>
      <w:r>
        <w:tab/>
      </w:r>
      <w:r w:rsidR="006F1132">
        <w:t>R</w:t>
      </w:r>
      <w:r>
        <w:t>ated burden VA at the sensor rated secondary current of the switchboard mounted relays, trip coils and other devices to be operated by the sensor (to be determined by calculation for the particular switchboard)</w:t>
      </w:r>
    </w:p>
    <w:p w14:paraId="3AF92536" w14:textId="4B8475B2" w:rsidR="008E4CBF" w:rsidRDefault="008E4CBF" w:rsidP="001B32B5">
      <w:pPr>
        <w:pStyle w:val="BTIn2"/>
        <w:tabs>
          <w:tab w:val="clear" w:pos="1701"/>
          <w:tab w:val="left" w:pos="2340"/>
        </w:tabs>
        <w:ind w:left="2250" w:hanging="1104"/>
      </w:pPr>
      <w:proofErr w:type="spellStart"/>
      <w:r>
        <w:t>Q</w:t>
      </w:r>
      <w:r>
        <w:rPr>
          <w:vertAlign w:val="subscript"/>
        </w:rPr>
        <w:t>w</w:t>
      </w:r>
      <w:proofErr w:type="spellEnd"/>
      <w:r w:rsidR="004C4E4C">
        <w:rPr>
          <w:vertAlign w:val="subscript"/>
        </w:rPr>
        <w:t xml:space="preserve">         </w:t>
      </w:r>
      <w:r w:rsidR="004C4E4C" w:rsidRPr="001B32B5">
        <w:t>=</w:t>
      </w:r>
      <w:r>
        <w:tab/>
      </w:r>
      <w:r w:rsidR="006F1132">
        <w:t>B</w:t>
      </w:r>
      <w:r>
        <w:t>urden VA of the sensor secondary circuit switchboard wiring at the sensor rated secondary current.</w:t>
      </w:r>
    </w:p>
    <w:p w14:paraId="03155CFE" w14:textId="33A40FAC" w:rsidR="008E4CBF" w:rsidRDefault="008E4CBF" w:rsidP="008E4CBF">
      <w:pPr>
        <w:pStyle w:val="BTIn2"/>
      </w:pPr>
      <w:r>
        <w:t>Q</w:t>
      </w:r>
      <w:r>
        <w:rPr>
          <w:vertAlign w:val="subscript"/>
        </w:rPr>
        <w:t>t</w:t>
      </w:r>
      <w:r>
        <w:t xml:space="preserve"> </w:t>
      </w:r>
      <w:r>
        <w:tab/>
        <w:t>=</w:t>
      </w:r>
      <w:r>
        <w:tab/>
      </w:r>
      <w:r w:rsidR="006F1132">
        <w:t>B</w:t>
      </w:r>
      <w:r>
        <w:t>urden VA of external test instruments</w:t>
      </w:r>
    </w:p>
    <w:p w14:paraId="659D1D9D" w14:textId="77777777" w:rsidR="008E4CBF" w:rsidRDefault="008E4CBF" w:rsidP="008E4CBF">
      <w:pPr>
        <w:pStyle w:val="BTIn2"/>
      </w:pPr>
      <w:r>
        <w:tab/>
        <w:t>=</w:t>
      </w:r>
      <w:r>
        <w:tab/>
        <w:t>1.0 VA for 1A secondaries</w:t>
      </w:r>
    </w:p>
    <w:p w14:paraId="578609B8" w14:textId="77777777" w:rsidR="00EA2903" w:rsidRDefault="00EA2903">
      <w:pPr>
        <w:pStyle w:val="Tables"/>
        <w:rPr>
          <w:rFonts w:ascii="Times New Roman" w:hAnsi="Times New Roman"/>
        </w:rPr>
      </w:pPr>
    </w:p>
    <w:p w14:paraId="4C2FC816" w14:textId="77777777" w:rsidR="00EA2903" w:rsidRDefault="00EA2903">
      <w:pPr>
        <w:pStyle w:val="Tables"/>
        <w:rPr>
          <w:rFonts w:ascii="Times New Roman" w:hAnsi="Times New Roman"/>
        </w:rPr>
      </w:pPr>
    </w:p>
    <w:p w14:paraId="601BD193" w14:textId="77777777" w:rsidR="00EA2903" w:rsidRDefault="00EA2903">
      <w:pPr>
        <w:pStyle w:val="Tables"/>
        <w:rPr>
          <w:rStyle w:val="Bibliography1"/>
          <w:rFonts w:ascii="Times New Roman" w:hAnsi="Times New Roman"/>
        </w:rPr>
      </w:pPr>
    </w:p>
    <w:p w14:paraId="2643EF96" w14:textId="77777777" w:rsidR="00EA2903" w:rsidRDefault="00D9480A">
      <w:pPr>
        <w:pStyle w:val="Tables"/>
        <w:rPr>
          <w:rStyle w:val="Bibliography1"/>
          <w:rFonts w:ascii="Times New Roman" w:hAnsi="Times New Roman"/>
        </w:rPr>
      </w:pPr>
      <w:r>
        <w:rPr>
          <w:rStyle w:val="Bibliography1"/>
          <w:rFonts w:ascii="Times New Roman" w:hAnsi="Times New Roman"/>
        </w:rPr>
        <w:br w:type="page"/>
      </w:r>
    </w:p>
    <w:p w14:paraId="174B18A6" w14:textId="77777777" w:rsidR="00EA2903" w:rsidRDefault="00EA2903">
      <w:pPr>
        <w:pStyle w:val="Tables"/>
        <w:rPr>
          <w:rStyle w:val="Bibliography1"/>
          <w:rFonts w:ascii="Times New Roman" w:hAnsi="Times New Roman"/>
        </w:rPr>
      </w:pPr>
    </w:p>
    <w:p w14:paraId="36FD52E6" w14:textId="77777777" w:rsidR="00EA2903" w:rsidRDefault="00EA2903">
      <w:pPr>
        <w:pStyle w:val="Tables"/>
        <w:rPr>
          <w:rStyle w:val="Bibliography1"/>
          <w:rFonts w:ascii="Times New Roman" w:hAnsi="Times New Roman"/>
        </w:rPr>
      </w:pPr>
    </w:p>
    <w:p w14:paraId="2F621D0B" w14:textId="77777777" w:rsidR="00A65FC7" w:rsidRDefault="00A65FC7">
      <w:pPr>
        <w:pStyle w:val="Tables"/>
        <w:rPr>
          <w:rStyle w:val="Bibliography1"/>
          <w:rFonts w:ascii="Times New Roman" w:hAnsi="Times New Roman"/>
        </w:rPr>
      </w:pPr>
    </w:p>
    <w:p w14:paraId="62010084" w14:textId="77777777" w:rsidR="00A65FC7" w:rsidRDefault="00A65FC7">
      <w:pPr>
        <w:pStyle w:val="Tables"/>
        <w:rPr>
          <w:rStyle w:val="Bibliography1"/>
          <w:rFonts w:ascii="Times New Roman" w:hAnsi="Times New Roman"/>
        </w:rPr>
      </w:pPr>
    </w:p>
    <w:p w14:paraId="5B7DB9C5" w14:textId="77777777" w:rsidR="00A65FC7" w:rsidRDefault="00A65FC7">
      <w:pPr>
        <w:pStyle w:val="Tables"/>
        <w:rPr>
          <w:rStyle w:val="Bibliography1"/>
          <w:rFonts w:ascii="Times New Roman" w:hAnsi="Times New Roman"/>
        </w:rPr>
      </w:pPr>
    </w:p>
    <w:p w14:paraId="014C910A" w14:textId="77777777" w:rsidR="00A65FC7" w:rsidRDefault="00A65FC7">
      <w:pPr>
        <w:pStyle w:val="Tables"/>
        <w:rPr>
          <w:rStyle w:val="Bibliography1"/>
          <w:rFonts w:ascii="Times New Roman" w:hAnsi="Times New Roman"/>
        </w:rPr>
      </w:pPr>
    </w:p>
    <w:p w14:paraId="7164D145" w14:textId="77777777" w:rsidR="00A65FC7" w:rsidRDefault="00A65FC7">
      <w:pPr>
        <w:pStyle w:val="Tables"/>
        <w:rPr>
          <w:rStyle w:val="Bibliography1"/>
          <w:rFonts w:ascii="Times New Roman" w:hAnsi="Times New Roman"/>
        </w:rPr>
      </w:pPr>
    </w:p>
    <w:p w14:paraId="43BD3D74" w14:textId="77777777" w:rsidR="00A65FC7" w:rsidRDefault="00A65FC7">
      <w:pPr>
        <w:pStyle w:val="Tables"/>
        <w:rPr>
          <w:rStyle w:val="Bibliography1"/>
          <w:rFonts w:ascii="Times New Roman" w:hAnsi="Times New Roman"/>
        </w:rPr>
      </w:pPr>
    </w:p>
    <w:p w14:paraId="4DEB540C" w14:textId="77777777" w:rsidR="00A65FC7" w:rsidRDefault="00A65FC7">
      <w:pPr>
        <w:pStyle w:val="Tables"/>
        <w:rPr>
          <w:rStyle w:val="Bibliography1"/>
          <w:rFonts w:ascii="Times New Roman" w:hAnsi="Times New Roman"/>
        </w:rPr>
      </w:pPr>
    </w:p>
    <w:p w14:paraId="58042015" w14:textId="77777777" w:rsidR="00A65FC7" w:rsidRDefault="00A65FC7">
      <w:pPr>
        <w:pStyle w:val="Tables"/>
        <w:rPr>
          <w:rStyle w:val="Bibliography1"/>
          <w:rFonts w:ascii="Times New Roman" w:hAnsi="Times New Roman"/>
        </w:rPr>
      </w:pPr>
    </w:p>
    <w:p w14:paraId="314FA9A9" w14:textId="77777777" w:rsidR="00A65FC7" w:rsidRDefault="00A65FC7">
      <w:pPr>
        <w:pStyle w:val="Tables"/>
        <w:rPr>
          <w:rStyle w:val="Bibliography1"/>
          <w:rFonts w:ascii="Times New Roman" w:hAnsi="Times New Roman"/>
        </w:rPr>
      </w:pPr>
    </w:p>
    <w:p w14:paraId="582C7EAD" w14:textId="77777777" w:rsidR="00A65FC7" w:rsidRDefault="00A65FC7">
      <w:pPr>
        <w:pStyle w:val="Tables"/>
        <w:rPr>
          <w:rStyle w:val="Bibliography1"/>
          <w:rFonts w:ascii="Times New Roman" w:hAnsi="Times New Roman"/>
        </w:rPr>
      </w:pPr>
    </w:p>
    <w:p w14:paraId="3E049B39" w14:textId="77777777" w:rsidR="00A65FC7" w:rsidRDefault="00A65FC7">
      <w:pPr>
        <w:pStyle w:val="Tables"/>
        <w:rPr>
          <w:rStyle w:val="Bibliography1"/>
          <w:rFonts w:ascii="Times New Roman" w:hAnsi="Times New Roman"/>
        </w:rPr>
      </w:pPr>
    </w:p>
    <w:p w14:paraId="51C3B485" w14:textId="77777777" w:rsidR="00A65FC7" w:rsidRDefault="00A65FC7">
      <w:pPr>
        <w:pStyle w:val="Tables"/>
        <w:rPr>
          <w:rStyle w:val="Bibliography1"/>
          <w:rFonts w:ascii="Times New Roman" w:hAnsi="Times New Roman"/>
        </w:rPr>
      </w:pPr>
    </w:p>
    <w:p w14:paraId="5BF131D9" w14:textId="77777777" w:rsidR="00A65FC7" w:rsidRDefault="00A65FC7">
      <w:pPr>
        <w:pStyle w:val="Tables"/>
        <w:rPr>
          <w:rStyle w:val="Bibliography1"/>
          <w:rFonts w:ascii="Times New Roman" w:hAnsi="Times New Roman"/>
        </w:rPr>
      </w:pPr>
    </w:p>
    <w:p w14:paraId="4F124260" w14:textId="77777777" w:rsidR="00EA2903" w:rsidRDefault="00EA2903">
      <w:pPr>
        <w:pStyle w:val="Tables"/>
        <w:rPr>
          <w:rStyle w:val="Bibliography1"/>
          <w:rFonts w:ascii="Times New Roman" w:hAnsi="Times New Roman"/>
        </w:rPr>
      </w:pPr>
      <w:r>
        <w:rPr>
          <w:rStyle w:val="Bibliography1"/>
          <w:rFonts w:ascii="Times New Roman" w:hAnsi="Times New Roman"/>
        </w:rPr>
        <w:t>END OF DOCUMENT</w:t>
      </w:r>
    </w:p>
    <w:sectPr w:rsidR="00EA2903">
      <w:headerReference w:type="default" r:id="rId9"/>
      <w:footerReference w:type="default" r:id="rId10"/>
      <w:endnotePr>
        <w:numFmt w:val="decimal"/>
      </w:endnotePr>
      <w:type w:val="oddPage"/>
      <w:pgSz w:w="11907" w:h="16840" w:code="9"/>
      <w:pgMar w:top="1134" w:right="851" w:bottom="1134" w:left="851" w:header="567" w:footer="567"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B8C34" w14:textId="77777777" w:rsidR="00E21F92" w:rsidRDefault="00E21F92">
      <w:pPr>
        <w:spacing w:line="20" w:lineRule="exact"/>
      </w:pPr>
    </w:p>
    <w:p w14:paraId="60EE7484" w14:textId="77777777" w:rsidR="00E21F92" w:rsidRDefault="00E21F92"/>
    <w:p w14:paraId="36F8CCB0" w14:textId="77777777" w:rsidR="00E21F92" w:rsidRDefault="00E21F92"/>
    <w:p w14:paraId="01D14286" w14:textId="77777777" w:rsidR="00E21F92" w:rsidRDefault="00E21F92" w:rsidP="00A63A55"/>
    <w:p w14:paraId="53F1C633" w14:textId="77777777" w:rsidR="00E21F92" w:rsidRDefault="00E21F92" w:rsidP="00825F34"/>
    <w:p w14:paraId="4EE19C01" w14:textId="77777777" w:rsidR="00616A04" w:rsidRDefault="00616A04"/>
  </w:endnote>
  <w:endnote w:type="continuationSeparator" w:id="0">
    <w:p w14:paraId="21AFF362" w14:textId="77777777" w:rsidR="00E21F92" w:rsidRDefault="00E21F92">
      <w:r>
        <w:t xml:space="preserve"> </w:t>
      </w:r>
    </w:p>
    <w:p w14:paraId="7618A9C6" w14:textId="77777777" w:rsidR="00E21F92" w:rsidRDefault="00E21F92"/>
    <w:p w14:paraId="2B361375" w14:textId="77777777" w:rsidR="00E21F92" w:rsidRDefault="00E21F92"/>
    <w:p w14:paraId="5495332A" w14:textId="77777777" w:rsidR="00E21F92" w:rsidRDefault="00E21F92" w:rsidP="00A63A55"/>
    <w:p w14:paraId="7AD8ACEB" w14:textId="77777777" w:rsidR="00E21F92" w:rsidRDefault="00E21F92" w:rsidP="00825F34"/>
    <w:p w14:paraId="22EA62B5" w14:textId="77777777" w:rsidR="00616A04" w:rsidRDefault="00616A04"/>
  </w:endnote>
  <w:endnote w:type="continuationNotice" w:id="1">
    <w:p w14:paraId="61AFAE60" w14:textId="77777777" w:rsidR="00E21F92" w:rsidRDefault="00E21F92">
      <w:r>
        <w:t xml:space="preserve"> </w:t>
      </w:r>
    </w:p>
    <w:p w14:paraId="2BC17231" w14:textId="77777777" w:rsidR="00E21F92" w:rsidRDefault="00E21F92"/>
    <w:p w14:paraId="3746890F" w14:textId="77777777" w:rsidR="00E21F92" w:rsidRDefault="00E21F92"/>
    <w:p w14:paraId="2804D453" w14:textId="77777777" w:rsidR="00E21F92" w:rsidRDefault="00E21F92" w:rsidP="00A63A55"/>
    <w:p w14:paraId="5C523FC1" w14:textId="77777777" w:rsidR="00E21F92" w:rsidRDefault="00E21F92" w:rsidP="00825F34"/>
    <w:p w14:paraId="53A60CD0" w14:textId="77777777" w:rsidR="00616A04" w:rsidRDefault="00616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52DA" w14:textId="77777777" w:rsidR="00EA2903" w:rsidRDefault="00EA2903">
    <w:pPr>
      <w:pStyle w:val="Footer"/>
      <w:pBdr>
        <w:top w:val="single" w:sz="4" w:space="1" w:color="auto"/>
      </w:pBdr>
      <w:shd w:val="clear" w:color="auto" w:fill="FFFFFF"/>
      <w:tabs>
        <w:tab w:val="clear" w:pos="4153"/>
        <w:tab w:val="clear" w:pos="8306"/>
        <w:tab w:val="center" w:pos="4820"/>
        <w:tab w:val="right" w:pos="10205"/>
        <w:tab w:val="right" w:pos="14601"/>
        <w:tab w:val="right" w:pos="15451"/>
      </w:tabs>
      <w:rPr>
        <w:snapToGrid w:val="0"/>
        <w:lang w:eastAsia="en-US"/>
      </w:rPr>
    </w:pPr>
    <w:r>
      <w:t>Uncontrolled if Printed</w:t>
    </w:r>
    <w:r>
      <w:rPr>
        <w:snapToGrid w:val="0"/>
        <w:lang w:eastAsia="en-US"/>
      </w:rPr>
      <w:tab/>
    </w:r>
    <w:r>
      <w:rPr>
        <w:snapToGrid w:val="0"/>
        <w:lang w:eastAsia="en-US"/>
      </w:rPr>
      <w:tab/>
      <w:t xml:space="preserve">                                                                     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D8445B">
      <w:rPr>
        <w:noProof/>
        <w:snapToGrid w:val="0"/>
      </w:rPr>
      <w:t>3</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D8445B">
      <w:rPr>
        <w:noProof/>
        <w:snapToGrid w:val="0"/>
      </w:rPr>
      <w:t>8</w:t>
    </w:r>
    <w:r>
      <w:rPr>
        <w:snapToGrid w:val="0"/>
        <w:lang w:eastAsia="en-US"/>
      </w:rPr>
      <w:fldChar w:fldCharType="end"/>
    </w:r>
    <w:r>
      <w:rPr>
        <w:snapToGrid w:val="0"/>
        <w:lang w:eastAsia="en-US"/>
      </w:rPr>
      <w:t xml:space="preserve"> </w:t>
    </w:r>
  </w:p>
  <w:p w14:paraId="507438C8" w14:textId="635F093C" w:rsidR="00EA2903" w:rsidRPr="001B32B5" w:rsidRDefault="00EA2903">
    <w:pPr>
      <w:pStyle w:val="Footer"/>
      <w:pBdr>
        <w:top w:val="single" w:sz="4" w:space="1" w:color="auto"/>
      </w:pBdr>
      <w:shd w:val="clear" w:color="auto" w:fill="FFFFFF"/>
      <w:tabs>
        <w:tab w:val="clear" w:pos="4153"/>
        <w:tab w:val="clear" w:pos="8306"/>
        <w:tab w:val="center" w:pos="4536"/>
        <w:tab w:val="right" w:pos="15451"/>
      </w:tabs>
    </w:pPr>
    <w:r w:rsidRPr="001B32B5">
      <w:t xml:space="preserve">Ver </w:t>
    </w:r>
    <w:r w:rsidR="008E4CBF" w:rsidRPr="001B32B5">
      <w:t>1</w:t>
    </w:r>
    <w:r w:rsidRPr="001B32B5">
      <w:t xml:space="preserve"> Rev </w:t>
    </w:r>
    <w:r w:rsidR="00173E29">
      <w:t>4</w:t>
    </w:r>
    <w:r w:rsidRPr="001B32B5">
      <w:tab/>
    </w:r>
  </w:p>
  <w:p w14:paraId="15B3245B" w14:textId="6016BDF5" w:rsidR="00EA2903" w:rsidRDefault="00EA2903" w:rsidP="00A65FC7">
    <w:pPr>
      <w:pStyle w:val="Footer"/>
      <w:pBdr>
        <w:top w:val="single" w:sz="4" w:space="1" w:color="auto"/>
      </w:pBdr>
      <w:shd w:val="clear" w:color="auto" w:fill="FFFFFF"/>
      <w:tabs>
        <w:tab w:val="clear" w:pos="4153"/>
        <w:tab w:val="clear" w:pos="8306"/>
        <w:tab w:val="center" w:pos="4536"/>
        <w:tab w:val="right" w:pos="15451"/>
      </w:tabs>
      <w:jc w:val="center"/>
    </w:pPr>
    <w:r w:rsidRPr="001B32B5">
      <w:t>© Copyright Water Corporation 200</w:t>
    </w:r>
    <w:r w:rsidR="008E4CBF" w:rsidRPr="001B32B5">
      <w:t>1</w:t>
    </w:r>
    <w:r w:rsidRPr="001B32B5">
      <w:t>-20</w:t>
    </w:r>
    <w:r w:rsidR="001B32B5">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B12ED" w14:textId="77777777" w:rsidR="00E21F92" w:rsidRDefault="00E21F92">
      <w:r>
        <w:separator/>
      </w:r>
    </w:p>
    <w:p w14:paraId="7531E3E3" w14:textId="77777777" w:rsidR="00E21F92" w:rsidRDefault="00E21F92"/>
    <w:p w14:paraId="16007AD9" w14:textId="77777777" w:rsidR="00E21F92" w:rsidRDefault="00E21F92"/>
    <w:p w14:paraId="2B758238" w14:textId="77777777" w:rsidR="00E21F92" w:rsidRDefault="00E21F92" w:rsidP="00A63A55"/>
    <w:p w14:paraId="56115856" w14:textId="77777777" w:rsidR="00E21F92" w:rsidRDefault="00E21F92" w:rsidP="00825F34"/>
    <w:p w14:paraId="3F45F90E" w14:textId="77777777" w:rsidR="00616A04" w:rsidRDefault="00616A04"/>
  </w:footnote>
  <w:footnote w:type="continuationSeparator" w:id="0">
    <w:p w14:paraId="5271D13E" w14:textId="77777777" w:rsidR="00E21F92" w:rsidRDefault="00E21F92">
      <w:r>
        <w:continuationSeparator/>
      </w:r>
    </w:p>
    <w:p w14:paraId="73752657" w14:textId="77777777" w:rsidR="00E21F92" w:rsidRDefault="00E21F92"/>
    <w:p w14:paraId="704CCA3E" w14:textId="77777777" w:rsidR="00E21F92" w:rsidRDefault="00E21F92"/>
    <w:p w14:paraId="4CF7A96E" w14:textId="77777777" w:rsidR="00E21F92" w:rsidRDefault="00E21F92" w:rsidP="00A63A55"/>
    <w:p w14:paraId="542BB302" w14:textId="77777777" w:rsidR="00E21F92" w:rsidRDefault="00E21F92" w:rsidP="00825F34"/>
    <w:p w14:paraId="3BE9A79A" w14:textId="77777777" w:rsidR="00616A04" w:rsidRDefault="00616A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B813" w14:textId="31CE6F16" w:rsidR="00EA2903" w:rsidRDefault="00CF7388">
    <w:pPr>
      <w:pStyle w:val="Header"/>
      <w:tabs>
        <w:tab w:val="clear" w:pos="4153"/>
      </w:tabs>
      <w:rPr>
        <w:b/>
        <w:sz w:val="16"/>
      </w:rPr>
    </w:pPr>
    <w:r>
      <w:rPr>
        <w:noProof/>
        <w:sz w:val="16"/>
      </w:rPr>
      <w:object w:dxaOrig="1440" w:dyaOrig="1440" w14:anchorId="0D82F8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1025" DrawAspect="Content" ObjectID="_1739250811" r:id="rId2"/>
      </w:object>
    </w:r>
    <w:r w:rsidR="00EA2903">
      <w:rPr>
        <w:b/>
        <w:sz w:val="16"/>
      </w:rPr>
      <w:t xml:space="preserve">Design Standard No. DS </w:t>
    </w:r>
    <w:r w:rsidR="008E4CBF">
      <w:rPr>
        <w:b/>
        <w:sz w:val="16"/>
      </w:rPr>
      <w:t>26-21</w:t>
    </w:r>
    <w:r w:rsidR="00EA2903">
      <w:rPr>
        <w:b/>
        <w:sz w:val="16"/>
      </w:rPr>
      <w:tab/>
    </w:r>
  </w:p>
  <w:p w14:paraId="2E6DAB09" w14:textId="77777777" w:rsidR="00EA2903" w:rsidRDefault="008E4CBF" w:rsidP="008E4CBF">
    <w:pPr>
      <w:pStyle w:val="Header"/>
      <w:pBdr>
        <w:bottom w:val="single" w:sz="4" w:space="1" w:color="auto"/>
      </w:pBdr>
      <w:tabs>
        <w:tab w:val="clear" w:pos="4153"/>
      </w:tabs>
      <w:rPr>
        <w:b/>
        <w:sz w:val="16"/>
      </w:rPr>
    </w:pPr>
    <w:r>
      <w:rPr>
        <w:b/>
        <w:sz w:val="16"/>
      </w:rPr>
      <w:t>Type Specifications – Electrical</w:t>
    </w:r>
  </w:p>
  <w:p w14:paraId="4A1F9DDA" w14:textId="210F4F39" w:rsidR="00EA2903" w:rsidRDefault="008E4CBF" w:rsidP="001B32B5">
    <w:pPr>
      <w:pStyle w:val="Header"/>
      <w:pBdr>
        <w:bottom w:val="single" w:sz="4" w:space="1" w:color="auto"/>
      </w:pBdr>
      <w:tabs>
        <w:tab w:val="clear" w:pos="4153"/>
      </w:tabs>
    </w:pPr>
    <w:r>
      <w:rPr>
        <w:b/>
        <w:sz w:val="16"/>
      </w:rPr>
      <w:t>Type Specification for Current Transformers</w:t>
    </w:r>
    <w:r w:rsidR="002635EC">
      <w:rPr>
        <w:b/>
        <w:sz w:val="16"/>
      </w:rPr>
      <w:t xml:space="preserve"> and </w:t>
    </w:r>
    <w:r>
      <w:rPr>
        <w:b/>
        <w:sz w:val="16"/>
      </w:rPr>
      <w:t>Sensors</w:t>
    </w:r>
  </w:p>
  <w:p w14:paraId="686D82B3" w14:textId="77777777" w:rsidR="00616A04" w:rsidRDefault="00616A0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2"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3"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4"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A2D0E68"/>
    <w:multiLevelType w:val="hybridMultilevel"/>
    <w:tmpl w:val="9F004DB4"/>
    <w:lvl w:ilvl="0" w:tplc="B5A4E48E">
      <w:start w:val="1"/>
      <w:numFmt w:val="bullet"/>
      <w:lvlText w:val=""/>
      <w:lvlJc w:val="left"/>
      <w:pPr>
        <w:tabs>
          <w:tab w:val="num" w:pos="1494"/>
        </w:tabs>
        <w:ind w:left="1494" w:hanging="360"/>
      </w:pPr>
      <w:rPr>
        <w:rFonts w:ascii="Symbol" w:hAnsi="Symbol" w:hint="default"/>
      </w:rPr>
    </w:lvl>
    <w:lvl w:ilvl="1" w:tplc="CD165062" w:tentative="1">
      <w:start w:val="1"/>
      <w:numFmt w:val="bullet"/>
      <w:lvlText w:val="o"/>
      <w:lvlJc w:val="left"/>
      <w:pPr>
        <w:tabs>
          <w:tab w:val="num" w:pos="2214"/>
        </w:tabs>
        <w:ind w:left="2214" w:hanging="360"/>
      </w:pPr>
      <w:rPr>
        <w:rFonts w:ascii="Courier New" w:hAnsi="Courier New" w:cs="Courier New" w:hint="default"/>
      </w:rPr>
    </w:lvl>
    <w:lvl w:ilvl="2" w:tplc="36CA7624" w:tentative="1">
      <w:start w:val="1"/>
      <w:numFmt w:val="bullet"/>
      <w:lvlText w:val=""/>
      <w:lvlJc w:val="left"/>
      <w:pPr>
        <w:tabs>
          <w:tab w:val="num" w:pos="2934"/>
        </w:tabs>
        <w:ind w:left="2934" w:hanging="360"/>
      </w:pPr>
      <w:rPr>
        <w:rFonts w:ascii="Wingdings" w:hAnsi="Wingdings" w:hint="default"/>
      </w:rPr>
    </w:lvl>
    <w:lvl w:ilvl="3" w:tplc="AA027B4A" w:tentative="1">
      <w:start w:val="1"/>
      <w:numFmt w:val="bullet"/>
      <w:lvlText w:val=""/>
      <w:lvlJc w:val="left"/>
      <w:pPr>
        <w:tabs>
          <w:tab w:val="num" w:pos="3654"/>
        </w:tabs>
        <w:ind w:left="3654" w:hanging="360"/>
      </w:pPr>
      <w:rPr>
        <w:rFonts w:ascii="Symbol" w:hAnsi="Symbol" w:hint="default"/>
      </w:rPr>
    </w:lvl>
    <w:lvl w:ilvl="4" w:tplc="4BEADE6E" w:tentative="1">
      <w:start w:val="1"/>
      <w:numFmt w:val="bullet"/>
      <w:lvlText w:val="o"/>
      <w:lvlJc w:val="left"/>
      <w:pPr>
        <w:tabs>
          <w:tab w:val="num" w:pos="4374"/>
        </w:tabs>
        <w:ind w:left="4374" w:hanging="360"/>
      </w:pPr>
      <w:rPr>
        <w:rFonts w:ascii="Courier New" w:hAnsi="Courier New" w:cs="Courier New" w:hint="default"/>
      </w:rPr>
    </w:lvl>
    <w:lvl w:ilvl="5" w:tplc="E57080C2" w:tentative="1">
      <w:start w:val="1"/>
      <w:numFmt w:val="bullet"/>
      <w:lvlText w:val=""/>
      <w:lvlJc w:val="left"/>
      <w:pPr>
        <w:tabs>
          <w:tab w:val="num" w:pos="5094"/>
        </w:tabs>
        <w:ind w:left="5094" w:hanging="360"/>
      </w:pPr>
      <w:rPr>
        <w:rFonts w:ascii="Wingdings" w:hAnsi="Wingdings" w:hint="default"/>
      </w:rPr>
    </w:lvl>
    <w:lvl w:ilvl="6" w:tplc="06648756" w:tentative="1">
      <w:start w:val="1"/>
      <w:numFmt w:val="bullet"/>
      <w:lvlText w:val=""/>
      <w:lvlJc w:val="left"/>
      <w:pPr>
        <w:tabs>
          <w:tab w:val="num" w:pos="5814"/>
        </w:tabs>
        <w:ind w:left="5814" w:hanging="360"/>
      </w:pPr>
      <w:rPr>
        <w:rFonts w:ascii="Symbol" w:hAnsi="Symbol" w:hint="default"/>
      </w:rPr>
    </w:lvl>
    <w:lvl w:ilvl="7" w:tplc="572EE6B8" w:tentative="1">
      <w:start w:val="1"/>
      <w:numFmt w:val="bullet"/>
      <w:lvlText w:val="o"/>
      <w:lvlJc w:val="left"/>
      <w:pPr>
        <w:tabs>
          <w:tab w:val="num" w:pos="6534"/>
        </w:tabs>
        <w:ind w:left="6534" w:hanging="360"/>
      </w:pPr>
      <w:rPr>
        <w:rFonts w:ascii="Courier New" w:hAnsi="Courier New" w:cs="Courier New" w:hint="default"/>
      </w:rPr>
    </w:lvl>
    <w:lvl w:ilvl="8" w:tplc="BABEBEB6"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0"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1"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12"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2"/>
  </w:num>
  <w:num w:numId="2">
    <w:abstractNumId w:val="12"/>
  </w:num>
  <w:num w:numId="3">
    <w:abstractNumId w:val="11"/>
  </w:num>
  <w:num w:numId="4">
    <w:abstractNumId w:val="1"/>
  </w:num>
  <w:num w:numId="5">
    <w:abstractNumId w:val="3"/>
  </w:num>
  <w:num w:numId="6">
    <w:abstractNumId w:val="4"/>
  </w:num>
  <w:num w:numId="7">
    <w:abstractNumId w:val="9"/>
  </w:num>
  <w:num w:numId="8">
    <w:abstractNumId w:val="8"/>
  </w:num>
  <w:num w:numId="9">
    <w:abstractNumId w:val="0"/>
  </w:num>
  <w:num w:numId="10">
    <w:abstractNumId w:val="6"/>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09"/>
    <w:rsid w:val="000069D0"/>
    <w:rsid w:val="00030985"/>
    <w:rsid w:val="000B1031"/>
    <w:rsid w:val="000C725F"/>
    <w:rsid w:val="00173E29"/>
    <w:rsid w:val="001B32B5"/>
    <w:rsid w:val="001C69A9"/>
    <w:rsid w:val="00256F82"/>
    <w:rsid w:val="002635EC"/>
    <w:rsid w:val="002674D7"/>
    <w:rsid w:val="00275009"/>
    <w:rsid w:val="002A5ED0"/>
    <w:rsid w:val="002C3B33"/>
    <w:rsid w:val="002E7F78"/>
    <w:rsid w:val="00321697"/>
    <w:rsid w:val="00325519"/>
    <w:rsid w:val="00360465"/>
    <w:rsid w:val="003656D8"/>
    <w:rsid w:val="00370831"/>
    <w:rsid w:val="003A4FF8"/>
    <w:rsid w:val="003F5D4A"/>
    <w:rsid w:val="00440799"/>
    <w:rsid w:val="00473882"/>
    <w:rsid w:val="004C4E4C"/>
    <w:rsid w:val="004D521A"/>
    <w:rsid w:val="00514AF2"/>
    <w:rsid w:val="00541374"/>
    <w:rsid w:val="00545357"/>
    <w:rsid w:val="00562753"/>
    <w:rsid w:val="00583671"/>
    <w:rsid w:val="005936E2"/>
    <w:rsid w:val="005A4FEC"/>
    <w:rsid w:val="005B788E"/>
    <w:rsid w:val="0060034A"/>
    <w:rsid w:val="006122DE"/>
    <w:rsid w:val="00616A04"/>
    <w:rsid w:val="00623826"/>
    <w:rsid w:val="00644753"/>
    <w:rsid w:val="00687D87"/>
    <w:rsid w:val="006B7EB2"/>
    <w:rsid w:val="006F1132"/>
    <w:rsid w:val="00701C75"/>
    <w:rsid w:val="00776626"/>
    <w:rsid w:val="007A4721"/>
    <w:rsid w:val="007A5B4D"/>
    <w:rsid w:val="007A6CB2"/>
    <w:rsid w:val="007F66F8"/>
    <w:rsid w:val="00825F34"/>
    <w:rsid w:val="00865164"/>
    <w:rsid w:val="00874075"/>
    <w:rsid w:val="00875E75"/>
    <w:rsid w:val="008B0F8B"/>
    <w:rsid w:val="008E4CBF"/>
    <w:rsid w:val="009763F1"/>
    <w:rsid w:val="00984B80"/>
    <w:rsid w:val="009B2760"/>
    <w:rsid w:val="00A23F22"/>
    <w:rsid w:val="00A276F2"/>
    <w:rsid w:val="00A63A55"/>
    <w:rsid w:val="00A65FC7"/>
    <w:rsid w:val="00A70818"/>
    <w:rsid w:val="00AD5207"/>
    <w:rsid w:val="00AE5ACD"/>
    <w:rsid w:val="00B47B81"/>
    <w:rsid w:val="00BB703C"/>
    <w:rsid w:val="00C25EB9"/>
    <w:rsid w:val="00C406F6"/>
    <w:rsid w:val="00C52FA0"/>
    <w:rsid w:val="00CC07CE"/>
    <w:rsid w:val="00CF1E4A"/>
    <w:rsid w:val="00D35E33"/>
    <w:rsid w:val="00D67406"/>
    <w:rsid w:val="00D8445B"/>
    <w:rsid w:val="00D9480A"/>
    <w:rsid w:val="00E030B5"/>
    <w:rsid w:val="00E07C86"/>
    <w:rsid w:val="00E137B6"/>
    <w:rsid w:val="00E21F92"/>
    <w:rsid w:val="00E7090F"/>
    <w:rsid w:val="00E73AFA"/>
    <w:rsid w:val="00EA2903"/>
    <w:rsid w:val="00EA4A97"/>
    <w:rsid w:val="00ED3928"/>
    <w:rsid w:val="00F25165"/>
    <w:rsid w:val="00F36211"/>
    <w:rsid w:val="00F4192C"/>
    <w:rsid w:val="00F7785E"/>
    <w:rsid w:val="00F8572C"/>
    <w:rsid w:val="00F940B3"/>
    <w:rsid w:val="00FF3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26152B21"/>
  <w15:chartTrackingRefBased/>
  <w15:docId w15:val="{F2C1A840-D724-4C68-A807-BA5053FC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Pr>
      <w:rFonts w:ascii="Arial" w:hAnsi="Arial"/>
      <w:sz w:val="22"/>
      <w:lang w:val="en-US"/>
    </w:rPr>
  </w:style>
  <w:style w:type="paragraph" w:styleId="Heading1">
    <w:name w:val="heading 1"/>
    <w:basedOn w:val="Normal"/>
    <w:next w:val="BodyText"/>
    <w:qFormat/>
    <w:pPr>
      <w:numPr>
        <w:numId w:val="1"/>
      </w:numPr>
      <w:spacing w:before="120" w:after="120"/>
      <w:outlineLvl w:val="0"/>
    </w:pPr>
    <w:rPr>
      <w:rFonts w:ascii="Times New Roman" w:hAnsi="Times New Roman"/>
      <w:b/>
      <w:sz w:val="36"/>
      <w:szCs w:val="36"/>
    </w:rPr>
  </w:style>
  <w:style w:type="paragraph" w:styleId="Heading2">
    <w:name w:val="heading 2"/>
    <w:basedOn w:val="Normal"/>
    <w:next w:val="BTIn1"/>
    <w:qFormat/>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qFormat/>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qFormat/>
    <w:pPr>
      <w:keepNext/>
      <w:numPr>
        <w:ilvl w:val="3"/>
        <w:numId w:val="1"/>
      </w:numPr>
      <w:spacing w:after="120"/>
      <w:outlineLvl w:val="3"/>
    </w:pPr>
    <w:rPr>
      <w:rFonts w:ascii="Times New Roman" w:hAnsi="Times New Roman"/>
      <w:b/>
      <w:sz w:val="24"/>
    </w:rPr>
  </w:style>
  <w:style w:type="paragraph" w:styleId="Heading5">
    <w:name w:val="heading 5"/>
    <w:basedOn w:val="Heading4"/>
    <w:next w:val="BTIn25"/>
    <w:autoRedefine/>
    <w:qFormat/>
    <w:pPr>
      <w:numPr>
        <w:ilvl w:val="4"/>
      </w:numPr>
      <w:outlineLvl w:val="4"/>
    </w:pPr>
    <w:rPr>
      <w:szCs w:val="24"/>
    </w:rPr>
  </w:style>
  <w:style w:type="paragraph" w:styleId="Heading6">
    <w:name w:val="heading 6"/>
    <w:basedOn w:val="Normal"/>
    <w:next w:val="BTIn35"/>
    <w:qFormat/>
    <w:pPr>
      <w:keepNext/>
      <w:numPr>
        <w:ilvl w:val="5"/>
        <w:numId w:val="1"/>
      </w:numPr>
      <w:spacing w:after="120"/>
      <w:outlineLvl w:val="5"/>
    </w:pPr>
  </w:style>
  <w:style w:type="paragraph" w:styleId="Heading7">
    <w:name w:val="heading 7"/>
    <w:basedOn w:val="Normal"/>
    <w:next w:val="BTIn45"/>
    <w:qFormat/>
    <w:pPr>
      <w:numPr>
        <w:ilvl w:val="6"/>
        <w:numId w:val="1"/>
      </w:numPr>
      <w:tabs>
        <w:tab w:val="left" w:pos="2552"/>
      </w:tabs>
      <w:spacing w:after="120"/>
      <w:outlineLvl w:val="6"/>
    </w:p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Times New Roman" w:hAnsi="Times New Roman"/>
      <w:sz w:val="24"/>
    </w:rPr>
  </w:style>
  <w:style w:type="character" w:styleId="EndnoteReference">
    <w:name w:val="endnote reference"/>
    <w:semiHidden/>
    <w:rPr>
      <w:vertAlign w:val="superscript"/>
    </w:rPr>
  </w:style>
  <w:style w:type="paragraph" w:styleId="FootnoteText">
    <w:name w:val="footnote text"/>
    <w:basedOn w:val="Normal"/>
    <w:semiHidden/>
    <w:rPr>
      <w:rFonts w:ascii="Times New Roman" w:hAnsi="Times New Roman"/>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New" w:hAnsi="Courier New"/>
      <w:sz w:val="24"/>
      <w:lang w:val="en-US"/>
    </w:rPr>
  </w:style>
  <w:style w:type="character" w:customStyle="1" w:styleId="TechInit">
    <w:name w:val="Tech Init"/>
    <w:rPr>
      <w:rFonts w:ascii="Courier New" w:hAnsi="Courier New"/>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ibliography1">
    <w:name w:val="Bibliography1"/>
    <w:basedOn w:val="DefaultParagraphFont"/>
  </w:style>
  <w:style w:type="character" w:customStyle="1" w:styleId="quotes">
    <w:name w:val="quotes"/>
    <w:rPr>
      <w:rFonts w:ascii="Courier New" w:hAnsi="Courier New"/>
      <w:b/>
      <w:noProof w:val="0"/>
      <w:sz w:val="24"/>
      <w:lang w:val="en-US"/>
    </w:rPr>
  </w:style>
  <w:style w:type="paragraph" w:customStyle="1" w:styleId="Tables">
    <w:name w:val="Tables"/>
    <w:autoRedefine/>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Pr>
      <w:b/>
      <w:sz w:val="29"/>
    </w:rPr>
  </w:style>
  <w:style w:type="paragraph" w:styleId="TOC1">
    <w:name w:val="toc 1"/>
    <w:basedOn w:val="Normal"/>
    <w:next w:val="Normal"/>
    <w:uiPriority w:val="39"/>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pPr>
      <w:tabs>
        <w:tab w:val="left" w:pos="1134"/>
        <w:tab w:val="right" w:leader="dot" w:pos="9639"/>
      </w:tabs>
    </w:pPr>
    <w:rPr>
      <w:rFonts w:ascii="Times New Roman" w:hAnsi="Times New Roman"/>
      <w:noProof/>
    </w:rPr>
  </w:style>
  <w:style w:type="paragraph" w:styleId="TOC4">
    <w:name w:val="toc 4"/>
    <w:basedOn w:val="Normal"/>
    <w:next w:val="Normal"/>
    <w:semiHidden/>
    <w:pPr>
      <w:tabs>
        <w:tab w:val="left" w:pos="1985"/>
        <w:tab w:val="right" w:leader="dot" w:pos="9639"/>
      </w:tabs>
      <w:ind w:left="1134"/>
    </w:pPr>
    <w:rPr>
      <w:rFonts w:ascii="Times New Roman" w:hAnsi="Times New Roman"/>
      <w:noProof/>
    </w:rPr>
  </w:style>
  <w:style w:type="paragraph" w:styleId="TOC5">
    <w:name w:val="toc 5"/>
    <w:basedOn w:val="Normal"/>
    <w:next w:val="Normal"/>
    <w:semiHidden/>
    <w:pPr>
      <w:tabs>
        <w:tab w:val="left" w:pos="1701"/>
        <w:tab w:val="right" w:leader="dot" w:pos="9072"/>
      </w:tabs>
      <w:ind w:left="851"/>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autoRedefine/>
    <w:qFormat/>
    <w:pPr>
      <w:spacing w:before="120" w:after="120"/>
      <w:ind w:left="1134"/>
    </w:pPr>
    <w:rPr>
      <w:b/>
    </w:rPr>
  </w:style>
  <w:style w:type="character" w:customStyle="1" w:styleId="EquationCaption">
    <w:name w:val="_Equation Caption"/>
  </w:style>
  <w:style w:type="paragraph" w:styleId="Footer">
    <w:name w:val="footer"/>
    <w:basedOn w:val="Normal"/>
    <w:pPr>
      <w:tabs>
        <w:tab w:val="center" w:pos="4153"/>
        <w:tab w:val="right" w:pos="8306"/>
      </w:tabs>
    </w:pPr>
    <w:rPr>
      <w:rFonts w:ascii="Times New Roman" w:hAnsi="Times New Roman"/>
      <w:sz w:val="16"/>
    </w:rPr>
  </w:style>
  <w:style w:type="paragraph" w:styleId="Header">
    <w:name w:val="header"/>
    <w:basedOn w:val="Normal"/>
    <w:pPr>
      <w:tabs>
        <w:tab w:val="center" w:pos="4153"/>
        <w:tab w:val="right" w:pos="8306"/>
      </w:tabs>
    </w:pPr>
    <w:rPr>
      <w:rFonts w:ascii="Times New Roman" w:hAnsi="Times New Roman"/>
    </w:rPr>
  </w:style>
  <w:style w:type="character" w:styleId="PageNumber">
    <w:name w:val="page number"/>
    <w:basedOn w:val="DefaultParagraphFont"/>
  </w:style>
  <w:style w:type="paragraph" w:styleId="BodyTextIndent">
    <w:name w:val="Body Text Indent"/>
    <w:basedOn w:val="Normal"/>
    <w:pPr>
      <w:spacing w:after="120"/>
      <w:ind w:left="851"/>
      <w:jc w:val="both"/>
    </w:pPr>
  </w:style>
  <w:style w:type="paragraph" w:styleId="BodyTextIndent2">
    <w:name w:val="Body Text Indent 2"/>
    <w:basedOn w:val="Normal"/>
    <w:pPr>
      <w:spacing w:after="120"/>
      <w:ind w:left="1134"/>
      <w:jc w:val="both"/>
    </w:pPr>
  </w:style>
  <w:style w:type="paragraph" w:styleId="BodyTextIndent3">
    <w:name w:val="Body Text Indent 3"/>
    <w:basedOn w:val="Normal"/>
    <w:pPr>
      <w:spacing w:after="120"/>
      <w:ind w:left="1701"/>
      <w:jc w:val="both"/>
    </w:pPr>
  </w:style>
  <w:style w:type="paragraph" w:styleId="BlockText">
    <w:name w:val="Block Text"/>
    <w:basedOn w:val="Normal"/>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pPr>
      <w:spacing w:after="120"/>
      <w:ind w:left="851"/>
      <w:jc w:val="both"/>
    </w:pPr>
    <w:rPr>
      <w:rFonts w:ascii="Times New Roman" w:hAnsi="Times New Roman"/>
      <w:sz w:val="24"/>
    </w:rPr>
  </w:style>
  <w:style w:type="paragraph" w:styleId="BodyText">
    <w:name w:val="Body Text"/>
    <w:basedOn w:val="Normal"/>
    <w:autoRedefine/>
    <w:rsid w:val="00A63A55"/>
    <w:pPr>
      <w:spacing w:after="120"/>
      <w:jc w:val="center"/>
    </w:pPr>
    <w:rPr>
      <w:rFonts w:ascii="Times New Roman" w:hAnsi="Times New Roman"/>
      <w:b/>
      <w:bCs/>
    </w:rPr>
  </w:style>
  <w:style w:type="paragraph" w:styleId="Title">
    <w:name w:val="Title"/>
    <w:basedOn w:val="Normal"/>
    <w:autoRedefine/>
    <w:qFormat/>
    <w:pPr>
      <w:jc w:val="center"/>
    </w:pPr>
    <w:rPr>
      <w:b/>
      <w:sz w:val="48"/>
    </w:rPr>
  </w:style>
  <w:style w:type="paragraph" w:styleId="Subtitle">
    <w:name w:val="Subtitle"/>
    <w:basedOn w:val="Normal"/>
    <w:qFormat/>
    <w:pPr>
      <w:jc w:val="center"/>
    </w:pPr>
    <w:rPr>
      <w:b/>
      <w:sz w:val="32"/>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center"/>
      <w:outlineLvl w:val="1"/>
    </w:pPr>
    <w:rPr>
      <w:b/>
      <w:sz w:val="28"/>
    </w:rPr>
  </w:style>
  <w:style w:type="paragraph" w:customStyle="1" w:styleId="BTIn1">
    <w:name w:val="BT In 1"/>
    <w:basedOn w:val="Normal"/>
    <w:autoRedefine/>
    <w:pPr>
      <w:tabs>
        <w:tab w:val="left" w:pos="1134"/>
        <w:tab w:val="left" w:pos="1701"/>
        <w:tab w:val="left" w:pos="2268"/>
        <w:tab w:val="left" w:pos="2835"/>
        <w:tab w:val="left" w:pos="4536"/>
      </w:tabs>
      <w:spacing w:after="120"/>
      <w:ind w:left="567"/>
      <w:jc w:val="both"/>
    </w:pPr>
  </w:style>
  <w:style w:type="paragraph" w:customStyle="1" w:styleId="BodyTextIndent4">
    <w:name w:val="Body Text Indent 4"/>
    <w:basedOn w:val="BodyTextIndent3"/>
    <w:pPr>
      <w:ind w:left="1985"/>
    </w:pPr>
  </w:style>
  <w:style w:type="paragraph" w:customStyle="1" w:styleId="BTIn15">
    <w:name w:val="BT In 1.5"/>
    <w:basedOn w:val="Normal"/>
    <w:autoRedefine/>
    <w:pPr>
      <w:tabs>
        <w:tab w:val="left" w:pos="1418"/>
      </w:tabs>
      <w:spacing w:after="120"/>
      <w:ind w:left="851"/>
      <w:jc w:val="both"/>
    </w:pPr>
  </w:style>
  <w:style w:type="paragraph" w:customStyle="1" w:styleId="BTIn2">
    <w:name w:val="BT In 2"/>
    <w:basedOn w:val="Normal"/>
    <w:pPr>
      <w:tabs>
        <w:tab w:val="left" w:pos="1134"/>
        <w:tab w:val="left" w:pos="1701"/>
      </w:tabs>
      <w:spacing w:after="120"/>
      <w:ind w:left="1134"/>
      <w:jc w:val="both"/>
    </w:pPr>
    <w:rPr>
      <w:rFonts w:ascii="Times New Roman" w:hAnsi="Times New Roman"/>
    </w:rPr>
  </w:style>
  <w:style w:type="paragraph" w:customStyle="1" w:styleId="BTIn25">
    <w:name w:val="BT In 2.5"/>
    <w:basedOn w:val="Normal"/>
    <w:pPr>
      <w:spacing w:after="120"/>
      <w:ind w:left="1418"/>
      <w:jc w:val="both"/>
    </w:pPr>
  </w:style>
  <w:style w:type="paragraph" w:customStyle="1" w:styleId="BTIn3">
    <w:name w:val="BT In 3"/>
    <w:basedOn w:val="Normal"/>
    <w:pPr>
      <w:spacing w:after="120"/>
      <w:ind w:left="1701"/>
      <w:jc w:val="both"/>
    </w:pPr>
  </w:style>
  <w:style w:type="paragraph" w:customStyle="1" w:styleId="BTIn35">
    <w:name w:val="BT In 3.5"/>
    <w:basedOn w:val="Normal"/>
    <w:pPr>
      <w:spacing w:after="120"/>
      <w:ind w:left="1985"/>
      <w:jc w:val="both"/>
    </w:pPr>
  </w:style>
  <w:style w:type="paragraph" w:customStyle="1" w:styleId="BTIn45">
    <w:name w:val="BT In 4.5"/>
    <w:basedOn w:val="Normal"/>
    <w:pPr>
      <w:spacing w:after="120"/>
      <w:ind w:left="2552"/>
      <w:jc w:val="both"/>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Hyperlink">
    <w:name w:val="Hyperlink"/>
    <w:uiPriority w:val="99"/>
    <w:rPr>
      <w:color w:val="0000FF"/>
      <w:u w:val="single"/>
    </w:rPr>
  </w:style>
  <w:style w:type="paragraph" w:styleId="Index3">
    <w:name w:val="index 3"/>
    <w:basedOn w:val="Normal"/>
    <w:next w:val="Normal"/>
    <w:autoRedefine/>
    <w:semiHidden/>
    <w:pPr>
      <w:ind w:left="720" w:hanging="240"/>
    </w:pPr>
    <w:rPr>
      <w:sz w:val="20"/>
    </w:rPr>
  </w:style>
  <w:style w:type="paragraph" w:styleId="Index4">
    <w:name w:val="index 4"/>
    <w:basedOn w:val="Normal"/>
    <w:next w:val="Normal"/>
    <w:autoRedefine/>
    <w:semiHidden/>
    <w:pPr>
      <w:ind w:left="960" w:hanging="240"/>
    </w:pPr>
    <w:rPr>
      <w:sz w:val="20"/>
    </w:rPr>
  </w:style>
  <w:style w:type="paragraph" w:styleId="Index5">
    <w:name w:val="index 5"/>
    <w:basedOn w:val="Normal"/>
    <w:next w:val="Normal"/>
    <w:autoRedefine/>
    <w:semiHidden/>
    <w:pPr>
      <w:ind w:left="1200" w:hanging="240"/>
    </w:pPr>
    <w:rPr>
      <w:sz w:val="20"/>
    </w:rPr>
  </w:style>
  <w:style w:type="paragraph" w:styleId="Index6">
    <w:name w:val="index 6"/>
    <w:basedOn w:val="Normal"/>
    <w:next w:val="Normal"/>
    <w:autoRedefine/>
    <w:semiHidden/>
    <w:pPr>
      <w:ind w:left="1440" w:hanging="240"/>
    </w:pPr>
    <w:rPr>
      <w:sz w:val="20"/>
    </w:rPr>
  </w:style>
  <w:style w:type="paragraph" w:styleId="Index7">
    <w:name w:val="index 7"/>
    <w:basedOn w:val="Normal"/>
    <w:next w:val="Normal"/>
    <w:autoRedefine/>
    <w:semiHidden/>
    <w:pPr>
      <w:ind w:left="1680" w:hanging="240"/>
    </w:pPr>
    <w:rPr>
      <w:sz w:val="20"/>
    </w:rPr>
  </w:style>
  <w:style w:type="paragraph" w:styleId="Index8">
    <w:name w:val="index 8"/>
    <w:basedOn w:val="Normal"/>
    <w:next w:val="Normal"/>
    <w:autoRedefine/>
    <w:semiHidden/>
    <w:pPr>
      <w:ind w:left="1920" w:hanging="240"/>
    </w:pPr>
    <w:rPr>
      <w:sz w:val="20"/>
    </w:rPr>
  </w:style>
  <w:style w:type="paragraph" w:styleId="Index9">
    <w:name w:val="index 9"/>
    <w:basedOn w:val="Normal"/>
    <w:next w:val="Normal"/>
    <w:autoRedefine/>
    <w:semiHidden/>
    <w:pPr>
      <w:ind w:left="2160" w:hanging="240"/>
    </w:pPr>
    <w:rPr>
      <w:sz w:val="20"/>
    </w:rPr>
  </w:style>
  <w:style w:type="paragraph" w:styleId="IndexHeading">
    <w:name w:val="index heading"/>
    <w:basedOn w:val="Normal"/>
    <w:next w:val="Index1"/>
    <w:semiHidden/>
    <w:rPr>
      <w:sz w:val="20"/>
    </w:rPr>
  </w:style>
  <w:style w:type="paragraph" w:styleId="TableofFigures">
    <w:name w:val="table of figures"/>
    <w:basedOn w:val="Normal"/>
    <w:next w:val="Normal"/>
    <w:semiHidden/>
    <w:pPr>
      <w:ind w:left="480" w:hanging="480"/>
    </w:pPr>
  </w:style>
  <w:style w:type="paragraph" w:styleId="BalloonText">
    <w:name w:val="Balloon Text"/>
    <w:basedOn w:val="Normal"/>
    <w:semiHidden/>
    <w:rPr>
      <w:rFonts w:ascii="Tahoma" w:hAnsi="Tahoma" w:cs="Tahoma"/>
      <w:sz w:val="16"/>
      <w:szCs w:val="16"/>
    </w:rPr>
  </w:style>
  <w:style w:type="paragraph" w:customStyle="1" w:styleId="Title2">
    <w:name w:val="Title2"/>
    <w:basedOn w:val="Title"/>
    <w:autoRedefine/>
    <w:rPr>
      <w:sz w:val="36"/>
    </w:rPr>
  </w:style>
  <w:style w:type="paragraph" w:customStyle="1" w:styleId="Numberedroman">
    <w:name w:val="Numbered(roman)"/>
    <w:basedOn w:val="BTIn2"/>
    <w:pPr>
      <w:numPr>
        <w:numId w:val="2"/>
      </w:numPr>
      <w:tabs>
        <w:tab w:val="clear" w:pos="1134"/>
        <w:tab w:val="left" w:pos="2268"/>
      </w:tabs>
      <w:ind w:left="1701"/>
    </w:pPr>
  </w:style>
  <w:style w:type="paragraph" w:customStyle="1" w:styleId="Numberednumeric">
    <w:name w:val="Numbered(numeric)"/>
    <w:basedOn w:val="BTIn2"/>
    <w:pPr>
      <w:numPr>
        <w:numId w:val="3"/>
      </w:numPr>
      <w:ind w:left="1701"/>
    </w:pPr>
  </w:style>
  <w:style w:type="paragraph" w:customStyle="1" w:styleId="Numberedalpha">
    <w:name w:val="Numbered (alpha)"/>
    <w:basedOn w:val="BTIn2"/>
    <w:pPr>
      <w:numPr>
        <w:numId w:val="4"/>
      </w:numPr>
      <w:ind w:left="1701"/>
    </w:pPr>
  </w:style>
  <w:style w:type="paragraph" w:customStyle="1" w:styleId="Numbered-bullets">
    <w:name w:val="Numbered - bullets"/>
    <w:basedOn w:val="BTIn2"/>
    <w:pPr>
      <w:numPr>
        <w:numId w:val="5"/>
      </w:numPr>
      <w:ind w:left="1701"/>
    </w:pPr>
  </w:style>
  <w:style w:type="paragraph" w:customStyle="1" w:styleId="table">
    <w:name w:val="table"/>
    <w:basedOn w:val="Normal"/>
    <w:autoRedefine/>
    <w:rPr>
      <w:sz w:val="20"/>
    </w:rPr>
  </w:style>
  <w:style w:type="paragraph" w:customStyle="1" w:styleId="Header5">
    <w:name w:val="Header 5"/>
    <w:basedOn w:val="Heading4"/>
    <w:autoRedefine/>
  </w:style>
  <w:style w:type="paragraph" w:styleId="TOCHeading">
    <w:name w:val="TOC Heading"/>
    <w:basedOn w:val="Heading1"/>
    <w:next w:val="Normal"/>
    <w:uiPriority w:val="39"/>
    <w:unhideWhenUsed/>
    <w:qFormat/>
    <w:rsid w:val="00776626"/>
    <w:pPr>
      <w:keepNext/>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3FD1-3820-472D-809C-3BA35C1C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1671</Words>
  <Characters>10689</Characters>
  <Application>Microsoft Office Word</Application>
  <DocSecurity>0</DocSecurity>
  <Lines>305</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12212</CharactersWithSpaces>
  <SharedDoc>false</SharedDoc>
  <HLinks>
    <vt:vector size="6" baseType="variant">
      <vt:variant>
        <vt:i4>2031645</vt:i4>
      </vt:variant>
      <vt:variant>
        <vt:i4>9</vt:i4>
      </vt:variant>
      <vt:variant>
        <vt:i4>0</vt:i4>
      </vt:variant>
      <vt:variant>
        <vt:i4>5</vt:i4>
      </vt:variant>
      <vt:variant>
        <vt:lpwstr>https://www.dmirs.wa.gov.au/sites/default/files/atoms/files/overview_general_regulations.pdf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Izzie Bowles</cp:lastModifiedBy>
  <cp:revision>7</cp:revision>
  <cp:lastPrinted>2009-06-05T01:36:00Z</cp:lastPrinted>
  <dcterms:created xsi:type="dcterms:W3CDTF">2023-02-26T23:59:00Z</dcterms:created>
  <dcterms:modified xsi:type="dcterms:W3CDTF">2023-03-02T00:27:00Z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24/02/2023</vt:lpwstr>
  </property>
</Properties>
</file>